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09" w:rsidRDefault="003D38FE">
      <w:pPr>
        <w:spacing w:after="0" w:line="240" w:lineRule="auto"/>
        <w:rPr>
          <w:rFonts w:asciiTheme="minorEastAsia" w:hAnsiTheme="minorEastAsia"/>
          <w:b/>
          <w:bCs/>
          <w:sz w:val="30"/>
          <w:szCs w:val="30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附件三：</w:t>
      </w:r>
    </w:p>
    <w:p w:rsidR="00526609" w:rsidRPr="00E76A59" w:rsidRDefault="003D38FE" w:rsidP="00E76A59">
      <w:pPr>
        <w:spacing w:after="0" w:line="24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6A59">
        <w:rPr>
          <w:rFonts w:ascii="仿宋" w:eastAsia="仿宋" w:hAnsi="仿宋" w:hint="eastAsia"/>
          <w:sz w:val="32"/>
          <w:szCs w:val="32"/>
        </w:rPr>
        <w:t>一、水质检验与评价标准依据</w:t>
      </w:r>
    </w:p>
    <w:p w:rsidR="00526609" w:rsidRPr="00E76A59" w:rsidRDefault="003D38FE" w:rsidP="00E76A59">
      <w:pPr>
        <w:spacing w:after="0" w:line="240" w:lineRule="auto"/>
        <w:ind w:firstLineChars="300" w:firstLine="960"/>
        <w:jc w:val="both"/>
        <w:rPr>
          <w:rFonts w:ascii="仿宋" w:eastAsia="仿宋" w:hAnsi="仿宋"/>
          <w:sz w:val="32"/>
          <w:szCs w:val="32"/>
        </w:rPr>
      </w:pPr>
      <w:r w:rsidRPr="00E76A59">
        <w:rPr>
          <w:rFonts w:ascii="仿宋" w:eastAsia="仿宋" w:hAnsi="仿宋" w:hint="eastAsia"/>
          <w:sz w:val="32"/>
          <w:szCs w:val="32"/>
        </w:rPr>
        <w:t>1</w:t>
      </w:r>
      <w:r w:rsidRPr="00E76A59">
        <w:rPr>
          <w:rFonts w:ascii="仿宋" w:eastAsia="仿宋" w:hAnsi="仿宋" w:hint="eastAsia"/>
          <w:sz w:val="32"/>
          <w:szCs w:val="32"/>
        </w:rPr>
        <w:t>、目前水质中心不具备检测认证资质。</w:t>
      </w:r>
    </w:p>
    <w:p w:rsidR="00526609" w:rsidRPr="00E76A59" w:rsidRDefault="003D38FE" w:rsidP="00E76A59">
      <w:pPr>
        <w:spacing w:after="0" w:line="240" w:lineRule="auto"/>
        <w:ind w:firstLineChars="300" w:firstLine="960"/>
        <w:jc w:val="both"/>
        <w:rPr>
          <w:rFonts w:ascii="仿宋" w:eastAsia="仿宋" w:hAnsi="仿宋"/>
          <w:sz w:val="32"/>
          <w:szCs w:val="32"/>
        </w:rPr>
      </w:pPr>
      <w:r w:rsidRPr="00E76A59">
        <w:rPr>
          <w:rFonts w:ascii="仿宋" w:eastAsia="仿宋" w:hAnsi="仿宋" w:hint="eastAsia"/>
          <w:sz w:val="32"/>
          <w:szCs w:val="32"/>
        </w:rPr>
        <w:t>2</w:t>
      </w:r>
      <w:r w:rsidRPr="00E76A59">
        <w:rPr>
          <w:rFonts w:ascii="仿宋" w:eastAsia="仿宋" w:hAnsi="仿宋" w:hint="eastAsia"/>
          <w:sz w:val="32"/>
          <w:szCs w:val="32"/>
        </w:rPr>
        <w:t>、水质中心现生活饮用水检测能力为</w:t>
      </w:r>
      <w:r w:rsidRPr="00E76A59">
        <w:rPr>
          <w:rFonts w:ascii="仿宋" w:eastAsia="仿宋" w:hAnsi="仿宋" w:hint="eastAsia"/>
          <w:sz w:val="32"/>
          <w:szCs w:val="32"/>
        </w:rPr>
        <w:t>53</w:t>
      </w:r>
      <w:r w:rsidRPr="00E76A59">
        <w:rPr>
          <w:rFonts w:ascii="仿宋" w:eastAsia="仿宋" w:hAnsi="仿宋" w:hint="eastAsia"/>
          <w:sz w:val="32"/>
          <w:szCs w:val="32"/>
        </w:rPr>
        <w:t>项，下列报价参照第三方检测单位（中科检测技术服务股份有限公司）报价进行收费。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62"/>
        <w:gridCol w:w="862"/>
        <w:gridCol w:w="3445"/>
        <w:gridCol w:w="1940"/>
        <w:gridCol w:w="1413"/>
      </w:tblGrid>
      <w:tr w:rsidR="00526609" w:rsidTr="00E76A59">
        <w:trPr>
          <w:trHeight w:val="57"/>
        </w:trPr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测试项目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测试标准技术条件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单价（元）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 w:val="restart"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自</w:t>
            </w: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来</w:t>
            </w: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水</w:t>
            </w: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1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总大肠菌群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耐热大肠菌群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菌落总数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砷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镉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铬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六价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铅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汞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硒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氰化物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氟化物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硝酸盐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N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三氯甲烷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(mg/L)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四氯化碳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(mg/L)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色度（铂钴色度单位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浑浊度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闪射浑浊度单位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)/NTU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臭和味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肉眼可见物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pH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铝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锰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铜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锌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氯化物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硫酸盐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溶解性总固体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总硬度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CaCO3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耗氧量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(CODMn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法，以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O2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挥发酚类（以苯酚计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阴离子合成洗涤剂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总α放射性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GB 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5749-2006</w:t>
            </w:r>
          </w:p>
        </w:tc>
        <w:tc>
          <w:tcPr>
            <w:tcW w:w="829" w:type="pct"/>
            <w:vMerge w:val="restar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总β放射性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氯气及游离氯制剂（游离氯）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一氯胺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总氯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镍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银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马拉硫磷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乐果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对硫磷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甲基对硫磷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敌敌畏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乙苯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二甲苯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总量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三氯乙烯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四氯乙烯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甲苯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苯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苯乙烯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微囊藻毒素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-LR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氨氮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N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硫化物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钠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200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94" w:type="pct"/>
            <w:gridSpan w:val="4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</w:rPr>
              <w:t>以上为单项报价</w:t>
            </w: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测试项目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测试标准技术条件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Tr="00E76A59">
        <w:trPr>
          <w:trHeight w:val="57"/>
        </w:trPr>
        <w:tc>
          <w:tcPr>
            <w:tcW w:w="506" w:type="pct"/>
            <w:vMerge/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506" w:type="pct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以上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53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项全检</w:t>
            </w:r>
          </w:p>
        </w:tc>
        <w:tc>
          <w:tcPr>
            <w:tcW w:w="1138" w:type="pct"/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Arial" w:hint="eastAsia"/>
                <w:color w:val="000000"/>
                <w:kern w:val="0"/>
                <w:sz w:val="32"/>
                <w:szCs w:val="32"/>
              </w:rPr>
              <w:t>GB 5749-2006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9450</w:t>
            </w:r>
          </w:p>
        </w:tc>
      </w:tr>
    </w:tbl>
    <w:p w:rsidR="00526609" w:rsidRPr="00E76A59" w:rsidRDefault="003D38FE" w:rsidP="00E76A59">
      <w:pPr>
        <w:spacing w:after="0" w:line="24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6A59">
        <w:rPr>
          <w:rFonts w:ascii="仿宋" w:eastAsia="仿宋" w:hAnsi="仿宋" w:hint="eastAsia"/>
          <w:sz w:val="32"/>
          <w:szCs w:val="32"/>
        </w:rPr>
        <w:t>二、水处理剂质量检验与评价</w:t>
      </w:r>
    </w:p>
    <w:p w:rsidR="00526609" w:rsidRPr="00E76A59" w:rsidRDefault="003D38FE" w:rsidP="00E76A59">
      <w:pPr>
        <w:spacing w:after="0" w:line="24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6A59">
        <w:rPr>
          <w:rFonts w:ascii="仿宋" w:eastAsia="仿宋" w:hAnsi="仿宋" w:hint="eastAsia"/>
          <w:sz w:val="32"/>
          <w:szCs w:val="32"/>
        </w:rPr>
        <w:t>1</w:t>
      </w:r>
      <w:r w:rsidRPr="00E76A59">
        <w:rPr>
          <w:rFonts w:ascii="仿宋" w:eastAsia="仿宋" w:hAnsi="仿宋" w:hint="eastAsia"/>
          <w:sz w:val="32"/>
          <w:szCs w:val="32"/>
        </w:rPr>
        <w:t>、目前水质中心不具备检测认证资质。</w:t>
      </w:r>
    </w:p>
    <w:p w:rsidR="00526609" w:rsidRPr="00E76A59" w:rsidRDefault="003D38FE" w:rsidP="00E76A59">
      <w:pPr>
        <w:spacing w:after="0" w:line="24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6A59">
        <w:rPr>
          <w:rFonts w:ascii="仿宋" w:eastAsia="仿宋" w:hAnsi="仿宋" w:hint="eastAsia"/>
          <w:sz w:val="32"/>
          <w:szCs w:val="32"/>
        </w:rPr>
        <w:t>2</w:t>
      </w:r>
      <w:r w:rsidRPr="00E76A59">
        <w:rPr>
          <w:rFonts w:ascii="仿宋" w:eastAsia="仿宋" w:hAnsi="仿宋" w:hint="eastAsia"/>
          <w:sz w:val="32"/>
          <w:szCs w:val="32"/>
        </w:rPr>
        <w:t>、下列报价参照第三方检测单位（中科检测技术服务股份有限公司）报价进行收费。</w:t>
      </w:r>
    </w:p>
    <w:tbl>
      <w:tblPr>
        <w:tblW w:w="5000" w:type="pct"/>
        <w:tblLook w:val="04A0"/>
      </w:tblPr>
      <w:tblGrid>
        <w:gridCol w:w="856"/>
        <w:gridCol w:w="2698"/>
        <w:gridCol w:w="2936"/>
        <w:gridCol w:w="1176"/>
        <w:gridCol w:w="856"/>
      </w:tblGrid>
      <w:tr w:rsidR="00526609" w:rsidRPr="00E76A59" w:rsidTr="00E76A59">
        <w:trPr>
          <w:trHeight w:val="624"/>
        </w:trPr>
        <w:tc>
          <w:tcPr>
            <w:tcW w:w="72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样品</w:t>
            </w:r>
          </w:p>
        </w:tc>
        <w:tc>
          <w:tcPr>
            <w:tcW w:w="21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测试项目</w:t>
            </w:r>
          </w:p>
        </w:tc>
        <w:tc>
          <w:tcPr>
            <w:tcW w:w="11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测试标准技术条件</w:t>
            </w:r>
          </w:p>
        </w:tc>
        <w:tc>
          <w:tcPr>
            <w:tcW w:w="54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总价</w:t>
            </w:r>
          </w:p>
        </w:tc>
      </w:tr>
      <w:tr w:rsidR="00526609" w:rsidRPr="00E76A59" w:rsidTr="00E76A59">
        <w:trPr>
          <w:trHeight w:val="624"/>
        </w:trPr>
        <w:tc>
          <w:tcPr>
            <w:tcW w:w="72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硫酸铝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pH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值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《水处理剂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硫酸铝》（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31060-2014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I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类液体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1908</w:t>
            </w: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不溶物质量分数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氧化铝的质量分数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砷的质量分数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铅的质量分数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铬的质量分数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镉的质量分数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汞的质量分数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次氯酸钠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有效氯（以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Cl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计）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《次氯酸钠》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GB19106-2013 A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型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II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类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1378</w:t>
            </w: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游离碱（以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NaOH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计）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Fe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重金属（以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Pb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计）的质量分数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砷（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As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高锰酸钾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高锰酸钾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《工业高锰酸钾》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GB /T 1608-2017  II 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型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2120</w:t>
            </w: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水不溶物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镉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铬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汞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流动性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水分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粒度（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425um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筛余物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75um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筛下物）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聚氯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化铝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氧化铝（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AL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vertAlign w:val="subscript"/>
              </w:rPr>
              <w:t>2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O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vertAlign w:val="subscript"/>
              </w:rPr>
              <w:t>3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）的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质量分数、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《生活饮用水用聚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氯化铝》《生活饮用水用聚氯化铝》（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15892-2020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）（液体）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lastRenderedPageBreak/>
              <w:t>318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2544</w:t>
            </w: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盐基度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密度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不溶物的质量分数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ｐＨ（１％水溶液）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砷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(As)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铅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(Pb)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镉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Ｃ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d)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汞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g)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铬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(Cr)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铁（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Fe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）的质量分数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石灰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氢氧化钙含量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《工业氢氧化钙》（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HG/T4120-2009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）合格品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424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1060</w:t>
            </w: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酸不溶物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干燥减量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筛余物（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0.125mm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试验筛）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氢氧化钠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总碱量</w:t>
            </w:r>
          </w:p>
        </w:tc>
        <w:tc>
          <w:tcPr>
            <w:tcW w:w="116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GB 1886.20-2016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318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1378</w:t>
            </w: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碳酸钠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砷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重金属（以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Pb</w:t>
            </w: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计）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不溶物及有机杂质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26609" w:rsidRPr="00E76A59" w:rsidTr="00E76A59">
        <w:trPr>
          <w:trHeight w:val="57"/>
        </w:trPr>
        <w:tc>
          <w:tcPr>
            <w:tcW w:w="72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汞</w:t>
            </w:r>
          </w:p>
        </w:tc>
        <w:tc>
          <w:tcPr>
            <w:tcW w:w="116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76A59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212</w:t>
            </w:r>
          </w:p>
        </w:tc>
        <w:tc>
          <w:tcPr>
            <w:tcW w:w="45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6609" w:rsidRPr="00E76A59" w:rsidRDefault="00526609" w:rsidP="00E76A59">
            <w:pPr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609" w:rsidRDefault="00526609">
      <w:pPr>
        <w:ind w:firstLineChars="300" w:firstLine="690"/>
      </w:pPr>
    </w:p>
    <w:p w:rsidR="00526609" w:rsidRPr="00E76A59" w:rsidRDefault="003D38FE" w:rsidP="00E76A59">
      <w:pPr>
        <w:spacing w:after="0" w:line="24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76A59">
        <w:rPr>
          <w:rFonts w:ascii="仿宋" w:eastAsia="仿宋" w:hAnsi="仿宋" w:hint="eastAsia"/>
          <w:sz w:val="32"/>
          <w:szCs w:val="32"/>
        </w:rPr>
        <w:t>三、其他</w:t>
      </w:r>
    </w:p>
    <w:tbl>
      <w:tblPr>
        <w:tblStyle w:val="a5"/>
        <w:tblW w:w="0" w:type="auto"/>
        <w:tblLook w:val="04A0"/>
      </w:tblPr>
      <w:tblGrid>
        <w:gridCol w:w="959"/>
        <w:gridCol w:w="2835"/>
        <w:gridCol w:w="1984"/>
        <w:gridCol w:w="2744"/>
      </w:tblGrid>
      <w:tr w:rsidR="00526609" w:rsidTr="00E76A59">
        <w:tc>
          <w:tcPr>
            <w:tcW w:w="959" w:type="dxa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A59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A59">
              <w:rPr>
                <w:rFonts w:ascii="黑体" w:eastAsia="黑体" w:hAnsi="黑体" w:hint="eastAsia"/>
                <w:sz w:val="32"/>
                <w:szCs w:val="32"/>
              </w:rPr>
              <w:t>项目</w:t>
            </w:r>
          </w:p>
        </w:tc>
        <w:tc>
          <w:tcPr>
            <w:tcW w:w="1984" w:type="dxa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A59">
              <w:rPr>
                <w:rFonts w:ascii="黑体" w:eastAsia="黑体" w:hAnsi="黑体" w:hint="eastAsia"/>
                <w:sz w:val="32"/>
                <w:szCs w:val="32"/>
              </w:rPr>
              <w:t>服务</w:t>
            </w:r>
          </w:p>
        </w:tc>
        <w:tc>
          <w:tcPr>
            <w:tcW w:w="2744" w:type="dxa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E76A59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526609" w:rsidTr="00E76A59">
        <w:tc>
          <w:tcPr>
            <w:tcW w:w="959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输配水设备及防护材料检测与评价</w:t>
            </w:r>
          </w:p>
        </w:tc>
        <w:tc>
          <w:tcPr>
            <w:tcW w:w="1984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不提供该项服务</w:t>
            </w:r>
          </w:p>
        </w:tc>
        <w:tc>
          <w:tcPr>
            <w:tcW w:w="2744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水质中心不具备该项检测能力</w:t>
            </w:r>
          </w:p>
        </w:tc>
      </w:tr>
      <w:tr w:rsidR="00526609" w:rsidTr="00E76A59">
        <w:tc>
          <w:tcPr>
            <w:tcW w:w="959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水质处理器检测与评价</w:t>
            </w:r>
          </w:p>
        </w:tc>
        <w:tc>
          <w:tcPr>
            <w:tcW w:w="1984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不提供该项服务</w:t>
            </w:r>
          </w:p>
        </w:tc>
        <w:tc>
          <w:tcPr>
            <w:tcW w:w="2744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水质中心不具备该项检测能力</w:t>
            </w:r>
          </w:p>
        </w:tc>
      </w:tr>
      <w:tr w:rsidR="00526609" w:rsidTr="00E76A59">
        <w:tc>
          <w:tcPr>
            <w:tcW w:w="959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各类培训包括且不限于检测培训、应急处理技术培训、水处理剂技术培训等</w:t>
            </w:r>
          </w:p>
        </w:tc>
        <w:tc>
          <w:tcPr>
            <w:tcW w:w="1984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不提供该项服务</w:t>
            </w:r>
          </w:p>
        </w:tc>
        <w:tc>
          <w:tcPr>
            <w:tcW w:w="2744" w:type="dxa"/>
            <w:vAlign w:val="center"/>
          </w:tcPr>
          <w:p w:rsidR="00526609" w:rsidRPr="00E76A59" w:rsidRDefault="003D38FE" w:rsidP="00E76A59">
            <w:pPr>
              <w:spacing w:after="0" w:line="24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6A59">
              <w:rPr>
                <w:rFonts w:ascii="仿宋" w:eastAsia="仿宋" w:hAnsi="仿宋" w:hint="eastAsia"/>
                <w:sz w:val="32"/>
                <w:szCs w:val="32"/>
              </w:rPr>
              <w:t>水质中心不具备培训人员资质</w:t>
            </w:r>
          </w:p>
        </w:tc>
      </w:tr>
    </w:tbl>
    <w:p w:rsidR="00526609" w:rsidRDefault="003D38FE">
      <w:pPr>
        <w:spacing w:after="0" w:line="240" w:lineRule="auto"/>
      </w:pPr>
      <w:r>
        <w:t xml:space="preserve"> </w:t>
      </w:r>
    </w:p>
    <w:sectPr w:rsidR="00526609" w:rsidSect="0052660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FE" w:rsidRDefault="003D38FE">
      <w:pPr>
        <w:spacing w:line="240" w:lineRule="auto"/>
      </w:pPr>
      <w:r>
        <w:separator/>
      </w:r>
    </w:p>
  </w:endnote>
  <w:endnote w:type="continuationSeparator" w:id="0">
    <w:p w:rsidR="003D38FE" w:rsidRDefault="003D3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FE" w:rsidRDefault="003D38FE">
      <w:pPr>
        <w:spacing w:after="0"/>
      </w:pPr>
      <w:r>
        <w:separator/>
      </w:r>
    </w:p>
  </w:footnote>
  <w:footnote w:type="continuationSeparator" w:id="0">
    <w:p w:rsidR="003D38FE" w:rsidRDefault="003D38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BFD"/>
    <w:rsid w:val="00143C27"/>
    <w:rsid w:val="001458A7"/>
    <w:rsid w:val="003B2634"/>
    <w:rsid w:val="003D38FE"/>
    <w:rsid w:val="003E5E10"/>
    <w:rsid w:val="00421C50"/>
    <w:rsid w:val="00484973"/>
    <w:rsid w:val="00526609"/>
    <w:rsid w:val="00547F9E"/>
    <w:rsid w:val="007F7214"/>
    <w:rsid w:val="008558A9"/>
    <w:rsid w:val="008E74E6"/>
    <w:rsid w:val="009410CB"/>
    <w:rsid w:val="00945B9A"/>
    <w:rsid w:val="00956794"/>
    <w:rsid w:val="009B63D3"/>
    <w:rsid w:val="009F2732"/>
    <w:rsid w:val="00AC0A0F"/>
    <w:rsid w:val="00B90417"/>
    <w:rsid w:val="00BD7206"/>
    <w:rsid w:val="00DE6BFD"/>
    <w:rsid w:val="00E76A59"/>
    <w:rsid w:val="00F1404D"/>
    <w:rsid w:val="00FD4C8F"/>
    <w:rsid w:val="00FF0E33"/>
    <w:rsid w:val="4AC34053"/>
    <w:rsid w:val="7C7A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09"/>
    <w:pPr>
      <w:spacing w:after="180" w:line="264" w:lineRule="auto"/>
    </w:pPr>
    <w:rPr>
      <w:rFonts w:cs="Times New Roman"/>
      <w:kern w:val="24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2660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2660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cstheme="minorBidi"/>
      <w:kern w:val="2"/>
      <w:sz w:val="18"/>
      <w:szCs w:val="18"/>
    </w:rPr>
  </w:style>
  <w:style w:type="table" w:styleId="a5">
    <w:name w:val="Table Grid"/>
    <w:basedOn w:val="a1"/>
    <w:uiPriority w:val="59"/>
    <w:qFormat/>
    <w:rsid w:val="00526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52660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66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420</Words>
  <Characters>2395</Characters>
  <Application>Microsoft Office Word</Application>
  <DocSecurity>0</DocSecurity>
  <Lines>19</Lines>
  <Paragraphs>5</Paragraphs>
  <ScaleCrop>false</ScaleCrop>
  <Company>微软中国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16</cp:revision>
  <cp:lastPrinted>2021-10-27T02:56:00Z</cp:lastPrinted>
  <dcterms:created xsi:type="dcterms:W3CDTF">2021-10-27T01:59:00Z</dcterms:created>
  <dcterms:modified xsi:type="dcterms:W3CDTF">2022-12-16T01:48:00Z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0B57FBD1BC9A4C7694EECC2228D6B122</vt:lpwstr>
  </property>
</Properties>
</file>