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279" w:rsidRPr="00E51648" w:rsidRDefault="006A71E2">
      <w:pPr>
        <w:jc w:val="center"/>
        <w:rPr>
          <w:rFonts w:ascii="宋体" w:eastAsia="宋体" w:hAnsi="宋体" w:cs="黑体"/>
          <w:b/>
          <w:sz w:val="44"/>
          <w:szCs w:val="44"/>
        </w:rPr>
      </w:pPr>
      <w:r w:rsidRPr="00E51648">
        <w:rPr>
          <w:rFonts w:ascii="宋体" w:eastAsia="宋体" w:hAnsi="宋体" w:cs="黑体" w:hint="eastAsia"/>
          <w:b/>
          <w:sz w:val="44"/>
          <w:szCs w:val="44"/>
        </w:rPr>
        <w:t>注册水表实名制登记业务办理指引</w:t>
      </w:r>
    </w:p>
    <w:p w:rsidR="00EB7279" w:rsidRDefault="00EB7279">
      <w:pPr>
        <w:spacing w:line="220" w:lineRule="atLeast"/>
        <w:ind w:firstLineChars="200" w:firstLine="560"/>
        <w:rPr>
          <w:rFonts w:asciiTheme="minorEastAsia" w:hAnsiTheme="minorEastAsia" w:cstheme="minorEastAsia"/>
          <w:sz w:val="28"/>
          <w:szCs w:val="28"/>
        </w:rPr>
      </w:pPr>
    </w:p>
    <w:p w:rsidR="00EB7279" w:rsidRPr="00E51648" w:rsidRDefault="006A71E2" w:rsidP="00E51648">
      <w:pPr>
        <w:spacing w:line="360" w:lineRule="auto"/>
        <w:ind w:firstLineChars="200" w:firstLine="640"/>
        <w:rPr>
          <w:rFonts w:ascii="黑体" w:eastAsia="黑体" w:hAnsi="黑体" w:cstheme="minorEastAsia"/>
          <w:sz w:val="32"/>
          <w:szCs w:val="32"/>
        </w:rPr>
      </w:pPr>
      <w:r w:rsidRPr="00E51648">
        <w:rPr>
          <w:rFonts w:ascii="黑体" w:eastAsia="黑体" w:hAnsi="黑体" w:cstheme="minorEastAsia" w:hint="eastAsia"/>
          <w:sz w:val="32"/>
          <w:szCs w:val="32"/>
        </w:rPr>
        <w:t>一、适用条件</w:t>
      </w:r>
    </w:p>
    <w:p w:rsidR="00EB7279" w:rsidRPr="00E51648" w:rsidRDefault="006A71E2" w:rsidP="00E51648">
      <w:pPr>
        <w:spacing w:line="360" w:lineRule="auto"/>
        <w:ind w:firstLineChars="200" w:firstLine="640"/>
        <w:rPr>
          <w:rFonts w:ascii="仿宋" w:eastAsia="仿宋" w:hAnsi="仿宋"/>
          <w:sz w:val="32"/>
          <w:szCs w:val="32"/>
        </w:rPr>
      </w:pPr>
      <w:r w:rsidRPr="00E51648">
        <w:rPr>
          <w:rFonts w:ascii="仿宋" w:eastAsia="仿宋" w:hAnsi="仿宋" w:hint="eastAsia"/>
          <w:sz w:val="32"/>
          <w:szCs w:val="32"/>
        </w:rPr>
        <w:t>广州市花都自来水有限公司供水范围内尚未办理产权人信息登记注册水表用户。</w:t>
      </w:r>
    </w:p>
    <w:p w:rsidR="00EB7279" w:rsidRPr="00E51648" w:rsidRDefault="006A71E2" w:rsidP="00E51648">
      <w:pPr>
        <w:spacing w:line="360" w:lineRule="auto"/>
        <w:ind w:firstLineChars="200" w:firstLine="640"/>
        <w:rPr>
          <w:rFonts w:ascii="黑体" w:eastAsia="黑体" w:hAnsi="黑体" w:cstheme="minorEastAsia"/>
          <w:sz w:val="32"/>
          <w:szCs w:val="32"/>
        </w:rPr>
      </w:pPr>
      <w:r w:rsidRPr="00E51648">
        <w:rPr>
          <w:rFonts w:ascii="黑体" w:eastAsia="黑体" w:hAnsi="黑体" w:cstheme="minorEastAsia" w:hint="eastAsia"/>
          <w:sz w:val="32"/>
          <w:szCs w:val="32"/>
        </w:rPr>
        <w:t>二、所需资料</w:t>
      </w:r>
    </w:p>
    <w:p w:rsidR="00EB7279" w:rsidRPr="00E51648" w:rsidRDefault="006A71E2" w:rsidP="00E51648">
      <w:pPr>
        <w:spacing w:line="360" w:lineRule="auto"/>
        <w:ind w:firstLineChars="200" w:firstLine="640"/>
        <w:rPr>
          <w:rFonts w:ascii="仿宋" w:eastAsia="仿宋" w:hAnsi="仿宋" w:cstheme="minorEastAsia"/>
          <w:sz w:val="32"/>
          <w:szCs w:val="32"/>
        </w:rPr>
      </w:pPr>
      <w:r w:rsidRPr="00E51648">
        <w:rPr>
          <w:rFonts w:ascii="仿宋" w:eastAsia="仿宋" w:hAnsi="仿宋" w:cstheme="minorEastAsia" w:hint="eastAsia"/>
          <w:sz w:val="32"/>
          <w:szCs w:val="32"/>
        </w:rPr>
        <w:t>1.正确的水表永久编号。</w:t>
      </w:r>
    </w:p>
    <w:p w:rsidR="00EB7279" w:rsidRPr="00E51648" w:rsidRDefault="006A71E2" w:rsidP="00E51648">
      <w:pPr>
        <w:spacing w:line="360" w:lineRule="auto"/>
        <w:ind w:firstLineChars="200" w:firstLine="640"/>
        <w:rPr>
          <w:rFonts w:ascii="仿宋" w:eastAsia="仿宋" w:hAnsi="仿宋" w:cstheme="minorEastAsia"/>
          <w:sz w:val="32"/>
          <w:szCs w:val="32"/>
        </w:rPr>
      </w:pPr>
      <w:r w:rsidRPr="00E51648">
        <w:rPr>
          <w:rFonts w:ascii="仿宋" w:eastAsia="仿宋" w:hAnsi="仿宋" w:cstheme="minorEastAsia" w:hint="eastAsia"/>
          <w:sz w:val="32"/>
          <w:szCs w:val="32"/>
        </w:rPr>
        <w:t>2.</w:t>
      </w:r>
      <w:r w:rsidRPr="00E51648">
        <w:rPr>
          <w:rFonts w:ascii="仿宋" w:eastAsia="仿宋" w:hAnsi="仿宋" w:hint="eastAsia"/>
          <w:sz w:val="32"/>
          <w:szCs w:val="32"/>
        </w:rPr>
        <w:t>用水地址的有效产权证明材料原件：如：</w:t>
      </w:r>
      <w:r w:rsidRPr="00E51648">
        <w:rPr>
          <w:rFonts w:ascii="仿宋" w:eastAsia="仿宋" w:hAnsi="仿宋" w:cstheme="minorEastAsia" w:hint="eastAsia"/>
          <w:sz w:val="32"/>
          <w:szCs w:val="32"/>
        </w:rPr>
        <w:t>房产证、不动产权证或购房合同(前6页）、新建集资楼的用户提供购房确认书、法院判决的执行裁定书。</w:t>
      </w:r>
    </w:p>
    <w:p w:rsidR="00EB7279" w:rsidRPr="00E51648" w:rsidRDefault="006A71E2" w:rsidP="00E51648">
      <w:pPr>
        <w:spacing w:line="360" w:lineRule="auto"/>
        <w:ind w:firstLineChars="200" w:firstLine="640"/>
        <w:rPr>
          <w:rFonts w:ascii="仿宋" w:eastAsia="仿宋" w:hAnsi="仿宋"/>
          <w:sz w:val="32"/>
          <w:szCs w:val="32"/>
        </w:rPr>
      </w:pPr>
      <w:r w:rsidRPr="00E51648">
        <w:rPr>
          <w:rFonts w:ascii="仿宋" w:eastAsia="仿宋" w:hAnsi="仿宋" w:cstheme="minorEastAsia" w:hint="eastAsia"/>
          <w:sz w:val="32"/>
          <w:szCs w:val="32"/>
        </w:rPr>
        <w:t>3.产权人身份证和联系手机号码。</w:t>
      </w:r>
      <w:r w:rsidRPr="00E51648">
        <w:rPr>
          <w:rFonts w:ascii="仿宋" w:eastAsia="仿宋" w:hAnsi="仿宋" w:hint="eastAsia"/>
          <w:sz w:val="32"/>
          <w:szCs w:val="32"/>
        </w:rPr>
        <w:t>代办的还需提供代办人有效身份证明及产权人关于委托代办人办理实名制登记的委托书。</w:t>
      </w:r>
    </w:p>
    <w:p w:rsidR="00EB7279" w:rsidRPr="00E51648" w:rsidRDefault="006A71E2" w:rsidP="00E51648">
      <w:pPr>
        <w:spacing w:line="360" w:lineRule="auto"/>
        <w:ind w:firstLineChars="200" w:firstLine="640"/>
        <w:outlineLvl w:val="0"/>
        <w:rPr>
          <w:rFonts w:ascii="黑体" w:eastAsia="黑体" w:hAnsi="黑体" w:cstheme="majorEastAsia"/>
          <w:sz w:val="32"/>
          <w:szCs w:val="32"/>
        </w:rPr>
      </w:pPr>
      <w:r w:rsidRPr="00E51648">
        <w:rPr>
          <w:rFonts w:ascii="黑体" w:eastAsia="黑体" w:hAnsi="黑体" w:hint="eastAsia"/>
          <w:sz w:val="32"/>
          <w:szCs w:val="32"/>
        </w:rPr>
        <w:t>三、</w:t>
      </w:r>
      <w:r w:rsidRPr="00E51648">
        <w:rPr>
          <w:rFonts w:ascii="黑体" w:eastAsia="黑体" w:hAnsi="黑体" w:cstheme="majorEastAsia" w:hint="eastAsia"/>
          <w:sz w:val="32"/>
          <w:szCs w:val="32"/>
        </w:rPr>
        <w:t>办理方式</w:t>
      </w:r>
    </w:p>
    <w:p w:rsidR="00E51648" w:rsidRDefault="006A71E2" w:rsidP="00E51648">
      <w:pPr>
        <w:spacing w:line="360" w:lineRule="auto"/>
        <w:ind w:firstLineChars="200" w:firstLine="640"/>
        <w:rPr>
          <w:rFonts w:ascii="仿宋" w:eastAsia="仿宋" w:hAnsi="仿宋" w:cstheme="minorEastAsia" w:hint="eastAsia"/>
          <w:sz w:val="32"/>
          <w:szCs w:val="32"/>
        </w:rPr>
      </w:pPr>
      <w:r w:rsidRPr="00E51648">
        <w:rPr>
          <w:rFonts w:ascii="仿宋" w:eastAsia="仿宋" w:hAnsi="仿宋" w:cstheme="minorEastAsia" w:hint="eastAsia"/>
          <w:sz w:val="32"/>
          <w:szCs w:val="32"/>
        </w:rPr>
        <w:t>1.</w:t>
      </w:r>
      <w:r w:rsidR="00E51648" w:rsidRPr="00E51648">
        <w:rPr>
          <w:rFonts w:ascii="仿宋" w:eastAsia="仿宋" w:hAnsi="仿宋" w:cstheme="minorEastAsia" w:hint="eastAsia"/>
          <w:sz w:val="32"/>
          <w:szCs w:val="32"/>
        </w:rPr>
        <w:t xml:space="preserve"> </w:t>
      </w:r>
      <w:r w:rsidR="00E51648" w:rsidRPr="005D3778">
        <w:rPr>
          <w:rFonts w:ascii="仿宋" w:eastAsia="仿宋" w:hAnsi="仿宋" w:cstheme="minorEastAsia" w:hint="eastAsia"/>
          <w:sz w:val="32"/>
          <w:szCs w:val="32"/>
        </w:rPr>
        <w:t>广州市花都自来水有限公司</w:t>
      </w:r>
      <w:r w:rsidR="00E51648">
        <w:rPr>
          <w:rFonts w:ascii="仿宋" w:eastAsia="仿宋" w:hAnsi="仿宋" w:cstheme="minorEastAsia" w:hint="eastAsia"/>
          <w:sz w:val="32"/>
          <w:szCs w:val="32"/>
        </w:rPr>
        <w:t>营业服务中心</w:t>
      </w:r>
      <w:r w:rsidR="00E51648" w:rsidRPr="005D3778">
        <w:rPr>
          <w:rFonts w:ascii="仿宋" w:eastAsia="仿宋" w:hAnsi="仿宋" w:cstheme="minorEastAsia" w:hint="eastAsia"/>
          <w:sz w:val="32"/>
          <w:szCs w:val="32"/>
        </w:rPr>
        <w:t>（</w:t>
      </w:r>
      <w:r w:rsidR="00E51648">
        <w:rPr>
          <w:rFonts w:ascii="仿宋" w:eastAsia="仿宋" w:hAnsi="仿宋" w:cstheme="minorEastAsia" w:hint="eastAsia"/>
          <w:sz w:val="32"/>
          <w:szCs w:val="32"/>
        </w:rPr>
        <w:t>商业大道98号</w:t>
      </w:r>
      <w:r w:rsidR="00E51648" w:rsidRPr="005D3778">
        <w:rPr>
          <w:rFonts w:ascii="仿宋" w:eastAsia="仿宋" w:hAnsi="仿宋" w:cstheme="minorEastAsia" w:hint="eastAsia"/>
          <w:sz w:val="32"/>
          <w:szCs w:val="32"/>
        </w:rPr>
        <w:t>）。</w:t>
      </w:r>
    </w:p>
    <w:p w:rsidR="00EB7279" w:rsidRPr="00E51648" w:rsidRDefault="006A71E2" w:rsidP="00E51648">
      <w:pPr>
        <w:spacing w:line="360" w:lineRule="auto"/>
        <w:ind w:firstLineChars="200" w:firstLine="640"/>
        <w:rPr>
          <w:rFonts w:ascii="仿宋" w:eastAsia="仿宋" w:hAnsi="仿宋" w:cstheme="minorEastAsia"/>
          <w:sz w:val="32"/>
          <w:szCs w:val="32"/>
        </w:rPr>
      </w:pPr>
      <w:r w:rsidRPr="00E51648">
        <w:rPr>
          <w:rFonts w:ascii="仿宋" w:eastAsia="仿宋" w:hAnsi="仿宋" w:cstheme="minorEastAsia" w:hint="eastAsia"/>
          <w:sz w:val="32"/>
          <w:szCs w:val="32"/>
        </w:rPr>
        <w:t>2.微信“花都供水”小程序的“实名制”业务办理。</w:t>
      </w:r>
    </w:p>
    <w:p w:rsidR="00EB7279" w:rsidRPr="00E51648" w:rsidRDefault="006A71E2" w:rsidP="00E51648">
      <w:pPr>
        <w:spacing w:line="360" w:lineRule="auto"/>
        <w:ind w:firstLineChars="200" w:firstLine="640"/>
        <w:outlineLvl w:val="0"/>
        <w:rPr>
          <w:rFonts w:ascii="黑体" w:eastAsia="黑体" w:hAnsi="黑体" w:cstheme="majorEastAsia"/>
          <w:sz w:val="32"/>
          <w:szCs w:val="32"/>
        </w:rPr>
      </w:pPr>
      <w:r w:rsidRPr="00E51648">
        <w:rPr>
          <w:rFonts w:ascii="黑体" w:eastAsia="黑体" w:hAnsi="黑体" w:cstheme="majorEastAsia" w:hint="eastAsia"/>
          <w:sz w:val="32"/>
          <w:szCs w:val="32"/>
        </w:rPr>
        <w:t>四、其他事项</w:t>
      </w:r>
    </w:p>
    <w:p w:rsidR="00EB7279" w:rsidRPr="00E51648" w:rsidRDefault="006A71E2" w:rsidP="00E51648">
      <w:pPr>
        <w:spacing w:line="360" w:lineRule="auto"/>
        <w:ind w:firstLineChars="200" w:firstLine="640"/>
        <w:rPr>
          <w:rFonts w:ascii="仿宋" w:eastAsia="仿宋" w:hAnsi="仿宋" w:cstheme="minorEastAsia"/>
          <w:sz w:val="32"/>
          <w:szCs w:val="32"/>
        </w:rPr>
      </w:pPr>
      <w:r w:rsidRPr="00E51648">
        <w:rPr>
          <w:rFonts w:ascii="仿宋" w:eastAsia="仿宋" w:hAnsi="仿宋" w:cstheme="minorEastAsia" w:hint="eastAsia"/>
          <w:sz w:val="32"/>
          <w:szCs w:val="32"/>
        </w:rPr>
        <w:t>1.新建小区的水表须经我公司验收合格后，会统一把注册水表永久编号反馈给小区（开发商或物业）管理处，用户可在小区管理处获取相应的注册水表永久编号。</w:t>
      </w:r>
    </w:p>
    <w:p w:rsidR="00EB7279" w:rsidRPr="00E51648" w:rsidRDefault="006A71E2" w:rsidP="00E51648">
      <w:pPr>
        <w:spacing w:line="360" w:lineRule="auto"/>
        <w:ind w:firstLineChars="200" w:firstLine="640"/>
        <w:rPr>
          <w:rFonts w:ascii="仿宋" w:eastAsia="仿宋" w:hAnsi="仿宋" w:cstheme="minorEastAsia"/>
          <w:sz w:val="32"/>
          <w:szCs w:val="32"/>
        </w:rPr>
      </w:pPr>
      <w:r w:rsidRPr="00E51648">
        <w:rPr>
          <w:rFonts w:ascii="仿宋" w:eastAsia="仿宋" w:hAnsi="仿宋" w:cstheme="minorEastAsia" w:hint="eastAsia"/>
          <w:sz w:val="32"/>
          <w:szCs w:val="32"/>
        </w:rPr>
        <w:t>2.现新建小区多以精装房交楼，或毛坯房安装水表、水</w:t>
      </w:r>
      <w:r w:rsidRPr="00E51648">
        <w:rPr>
          <w:rFonts w:ascii="仿宋" w:eastAsia="仿宋" w:hAnsi="仿宋" w:cstheme="minorEastAsia" w:hint="eastAsia"/>
          <w:sz w:val="32"/>
          <w:szCs w:val="32"/>
        </w:rPr>
        <w:lastRenderedPageBreak/>
        <w:t>泵时调试供水系统等需要，入住前水表可能已产生水量</w:t>
      </w:r>
      <w:bookmarkStart w:id="0" w:name="_GoBack"/>
      <w:bookmarkEnd w:id="0"/>
      <w:r w:rsidRPr="00E51648">
        <w:rPr>
          <w:rFonts w:ascii="仿宋" w:eastAsia="仿宋" w:hAnsi="仿宋" w:cstheme="minorEastAsia" w:hint="eastAsia"/>
          <w:sz w:val="32"/>
          <w:szCs w:val="32"/>
        </w:rPr>
        <w:t>水费，我公司根据《广州市供水用水条例》相关规定对水表的实际行度计收水费，请用户交楼时务必注意与开发商或物业管理处核对、处理好水表实际行度（即水表的底数）。为避免漏水造成损失，建议收楼后长期不用水的，及时关闭水表房内对应房号的水表闸阀。</w:t>
      </w:r>
    </w:p>
    <w:sectPr w:rsidR="00EB7279" w:rsidRPr="00E51648" w:rsidSect="00EB727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7CAC" w:rsidRDefault="00EC7CAC" w:rsidP="00F15346">
      <w:r>
        <w:separator/>
      </w:r>
    </w:p>
  </w:endnote>
  <w:endnote w:type="continuationSeparator" w:id="0">
    <w:p w:rsidR="00EC7CAC" w:rsidRDefault="00EC7CAC" w:rsidP="00F153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7CAC" w:rsidRDefault="00EC7CAC" w:rsidP="00F15346">
      <w:r>
        <w:separator/>
      </w:r>
    </w:p>
  </w:footnote>
  <w:footnote w:type="continuationSeparator" w:id="0">
    <w:p w:rsidR="00EC7CAC" w:rsidRDefault="00EC7CAC" w:rsidP="00F1534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7279"/>
    <w:rsid w:val="006A3EAE"/>
    <w:rsid w:val="006A71E2"/>
    <w:rsid w:val="00E51648"/>
    <w:rsid w:val="00EB7279"/>
    <w:rsid w:val="00EC7CAC"/>
    <w:rsid w:val="00F15346"/>
    <w:rsid w:val="04820CC2"/>
    <w:rsid w:val="0A69755D"/>
    <w:rsid w:val="13BD563C"/>
    <w:rsid w:val="1D016174"/>
    <w:rsid w:val="21DC4B95"/>
    <w:rsid w:val="237307C3"/>
    <w:rsid w:val="248C3A28"/>
    <w:rsid w:val="2F86001E"/>
    <w:rsid w:val="35FA35D2"/>
    <w:rsid w:val="3CF165DA"/>
    <w:rsid w:val="3F891F84"/>
    <w:rsid w:val="4AD44C5C"/>
    <w:rsid w:val="4CEB4FEA"/>
    <w:rsid w:val="4FEE72D1"/>
    <w:rsid w:val="5A6F2E4F"/>
    <w:rsid w:val="6870393E"/>
    <w:rsid w:val="6BFD07F6"/>
    <w:rsid w:val="6DCE0E5E"/>
    <w:rsid w:val="7318596A"/>
    <w:rsid w:val="79882114"/>
    <w:rsid w:val="7C9F00BF"/>
    <w:rsid w:val="7CAE6D5F"/>
    <w:rsid w:val="7DBF71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727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153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15346"/>
    <w:rPr>
      <w:kern w:val="2"/>
      <w:sz w:val="18"/>
      <w:szCs w:val="18"/>
    </w:rPr>
  </w:style>
  <w:style w:type="paragraph" w:styleId="a4">
    <w:name w:val="footer"/>
    <w:basedOn w:val="a"/>
    <w:link w:val="Char0"/>
    <w:rsid w:val="00F15346"/>
    <w:pPr>
      <w:tabs>
        <w:tab w:val="center" w:pos="4153"/>
        <w:tab w:val="right" w:pos="8306"/>
      </w:tabs>
      <w:snapToGrid w:val="0"/>
      <w:jc w:val="left"/>
    </w:pPr>
    <w:rPr>
      <w:sz w:val="18"/>
      <w:szCs w:val="18"/>
    </w:rPr>
  </w:style>
  <w:style w:type="character" w:customStyle="1" w:styleId="Char0">
    <w:name w:val="页脚 Char"/>
    <w:basedOn w:val="a0"/>
    <w:link w:val="a4"/>
    <w:rsid w:val="00F15346"/>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Words>
  <Characters>439</Characters>
  <Application>Microsoft Office Word</Application>
  <DocSecurity>0</DocSecurity>
  <Lines>3</Lines>
  <Paragraphs>1</Paragraphs>
  <ScaleCrop>false</ScaleCrop>
  <Company>微软中国</Company>
  <LinksUpToDate>false</LinksUpToDate>
  <CharactersWithSpaces>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2022-07-04T01:28:00Z</dcterms:created>
  <dcterms:modified xsi:type="dcterms:W3CDTF">2022-12-16T02:24:00Z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