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cs="黑体"/>
          <w:lang w:val="en-US"/>
        </w:rPr>
      </w:pPr>
      <w:r>
        <w:rPr>
          <w:rFonts w:hint="eastAsia" w:ascii="黑体" w:hAnsi="黑体" w:eastAsia="黑体" w:cs="黑体"/>
          <w:snapToGrid w:val="0"/>
          <w:color w:val="auto"/>
          <w:sz w:val="32"/>
          <w:szCs w:val="32"/>
          <w:lang w:val="en-US" w:eastAsia="zh-CN"/>
        </w:rPr>
        <w:t>附件1</w:t>
      </w:r>
    </w:p>
    <w:tbl>
      <w:tblPr>
        <w:tblStyle w:val="8"/>
        <w:tblW w:w="8946"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1452"/>
        <w:gridCol w:w="1369"/>
        <w:gridCol w:w="1490"/>
        <w:gridCol w:w="1320"/>
        <w:gridCol w:w="176"/>
        <w:gridCol w:w="159"/>
        <w:gridCol w:w="1335"/>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8946" w:type="dxa"/>
            <w:gridSpan w:val="8"/>
            <w:tcBorders>
              <w:bottom w:val="single" w:color="000000" w:sz="4" w:space="0"/>
            </w:tcBorders>
          </w:tcPr>
          <w:p>
            <w:pPr>
              <w:widowControl/>
              <w:spacing w:line="240" w:lineRule="auto"/>
              <w:jc w:val="center"/>
              <w:textAlignment w:val="center"/>
              <w:rPr>
                <w:rFonts w:hint="eastAsia" w:eastAsia="方正小标宋_GBK"/>
                <w:sz w:val="32"/>
                <w:szCs w:val="32"/>
                <w:lang w:eastAsia="zh-CN"/>
              </w:rPr>
            </w:pPr>
            <w:r>
              <w:rPr>
                <w:rFonts w:hint="eastAsia" w:eastAsia="方正小标宋_GBK"/>
                <w:sz w:val="32"/>
                <w:szCs w:val="32"/>
                <w:highlight w:val="none"/>
                <w:lang w:val="en-US" w:eastAsia="zh-CN"/>
              </w:rPr>
              <w:t>广州花都经济开发区管理委员</w:t>
            </w:r>
            <w:r>
              <w:rPr>
                <w:rFonts w:hint="eastAsia" w:eastAsia="方正小标宋_GBK"/>
                <w:sz w:val="32"/>
                <w:szCs w:val="32"/>
                <w:highlight w:val="none"/>
                <w:lang w:eastAsia="zh-CN"/>
              </w:rPr>
              <w:t>会</w:t>
            </w:r>
            <w:r>
              <w:rPr>
                <w:rFonts w:hint="eastAsia" w:ascii="Times New Roman" w:hAnsi="Times New Roman" w:eastAsia="方正小标宋_GBK"/>
                <w:sz w:val="32"/>
                <w:szCs w:val="32"/>
                <w:highlight w:val="none"/>
                <w:lang w:eastAsia="zh-CN"/>
              </w:rPr>
              <w:t>引荐人</w:t>
            </w:r>
            <w:r>
              <w:rPr>
                <w:rFonts w:hint="eastAsia" w:eastAsia="方正小标宋_GBK"/>
                <w:sz w:val="32"/>
                <w:szCs w:val="32"/>
                <w:lang w:eastAsia="zh-CN"/>
              </w:rPr>
              <w:t>（</w:t>
            </w:r>
            <w:r>
              <w:rPr>
                <w:rFonts w:hint="eastAsia" w:eastAsia="方正小标宋_GBK"/>
                <w:sz w:val="32"/>
                <w:szCs w:val="32"/>
                <w:lang w:val="en-US" w:eastAsia="zh-CN"/>
              </w:rPr>
              <w:t>单位</w:t>
            </w:r>
            <w:r>
              <w:rPr>
                <w:rFonts w:hint="eastAsia" w:eastAsia="方正小标宋_GBK"/>
                <w:sz w:val="32"/>
                <w:szCs w:val="32"/>
                <w:lang w:eastAsia="zh-CN"/>
              </w:rPr>
              <w:t>）</w:t>
            </w:r>
          </w:p>
          <w:p>
            <w:pPr>
              <w:widowControl/>
              <w:spacing w:line="240" w:lineRule="auto"/>
              <w:jc w:val="center"/>
              <w:textAlignment w:val="center"/>
              <w:rPr>
                <w:rFonts w:ascii="Times New Roman" w:hAnsi="Times New Roman" w:eastAsia="方正小标宋_GBK"/>
                <w:sz w:val="32"/>
                <w:szCs w:val="32"/>
              </w:rPr>
            </w:pPr>
            <w:r>
              <w:rPr>
                <w:rFonts w:ascii="Times New Roman" w:hAnsi="Times New Roman" w:eastAsia="方正小标宋_GBK"/>
                <w:sz w:val="32"/>
                <w:szCs w:val="32"/>
              </w:rPr>
              <w:t>招商引资奖励</w:t>
            </w:r>
            <w:r>
              <w:rPr>
                <w:rFonts w:ascii="Times New Roman" w:hAnsi="Times New Roman" w:eastAsia="方正小标宋_GBK"/>
                <w:bCs/>
                <w:sz w:val="32"/>
                <w:szCs w:val="32"/>
              </w:rPr>
              <w:t>申请表</w:t>
            </w:r>
          </w:p>
          <w:p>
            <w:pPr>
              <w:snapToGrid w:val="0"/>
              <w:spacing w:line="240" w:lineRule="auto"/>
              <w:ind w:right="11"/>
              <w:rPr>
                <w:rFonts w:ascii="Times New Roman" w:hAnsi="Times New Roman" w:eastAsia="仿宋_GB2312"/>
                <w:sz w:val="22"/>
                <w:szCs w:val="22"/>
              </w:rPr>
            </w:pPr>
            <w:r>
              <w:rPr>
                <w:rFonts w:ascii="Times New Roman" w:hAnsi="Times New Roman" w:eastAsia="华文仿宋"/>
                <w:kern w:val="0"/>
                <w:sz w:val="22"/>
                <w:szCs w:val="22"/>
              </w:rPr>
              <w:t>填表</w:t>
            </w:r>
            <w:r>
              <w:rPr>
                <w:rFonts w:hint="eastAsia" w:ascii="Times New Roman" w:hAnsi="Times New Roman" w:eastAsia="华文仿宋"/>
                <w:kern w:val="0"/>
                <w:sz w:val="22"/>
                <w:szCs w:val="22"/>
                <w:lang w:val="en-US" w:eastAsia="zh-CN"/>
              </w:rPr>
              <w:t>单位</w:t>
            </w:r>
            <w:r>
              <w:rPr>
                <w:rFonts w:ascii="Times New Roman" w:hAnsi="Times New Roman" w:eastAsia="华文仿宋"/>
                <w:kern w:val="0"/>
                <w:sz w:val="22"/>
                <w:szCs w:val="22"/>
              </w:rPr>
              <w:t>：                            填表日期：</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8946" w:type="dxa"/>
            <w:gridSpan w:val="8"/>
            <w:tcBorders>
              <w:top w:val="single" w:color="000000" w:sz="4" w:space="0"/>
              <w:left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b/>
                <w:sz w:val="22"/>
                <w:szCs w:val="22"/>
              </w:rPr>
            </w:pPr>
            <w:r>
              <w:rPr>
                <w:rStyle w:val="10"/>
                <w:rFonts w:hint="default" w:ascii="Times New Roman" w:hAnsi="Times New Roman" w:eastAsia="黑体" w:cs="Times New Roman"/>
                <w:b/>
                <w:bCs/>
                <w:sz w:val="22"/>
                <w:szCs w:val="22"/>
              </w:rPr>
              <w:t>一、</w:t>
            </w:r>
            <w:r>
              <w:rPr>
                <w:rStyle w:val="10"/>
                <w:rFonts w:hint="eastAsia" w:ascii="Times New Roman" w:hAnsi="Times New Roman" w:eastAsia="黑体" w:cs="Times New Roman"/>
                <w:b/>
                <w:bCs/>
                <w:sz w:val="22"/>
                <w:szCs w:val="22"/>
                <w:lang w:eastAsia="zh-CN"/>
              </w:rPr>
              <w:t>引进项目</w:t>
            </w:r>
            <w:r>
              <w:rPr>
                <w:rStyle w:val="10"/>
                <w:rFonts w:hint="default" w:ascii="Times New Roman" w:hAnsi="Times New Roman" w:eastAsia="黑体" w:cs="Times New Roman"/>
                <w:b/>
                <w:bCs/>
                <w:sz w:val="22"/>
                <w:szCs w:val="22"/>
              </w:rPr>
              <w:t>基本信息栏</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eastAsia" w:ascii="Times New Roman" w:hAnsi="Times New Roman" w:eastAsia="仿宋_GB2312" w:cs="Times New Roman"/>
                <w:sz w:val="22"/>
                <w:szCs w:val="22"/>
                <w:lang w:eastAsia="zh-CN"/>
              </w:rPr>
            </w:pPr>
            <w:r>
              <w:rPr>
                <w:rStyle w:val="10"/>
                <w:rFonts w:hint="eastAsia" w:ascii="Times New Roman" w:hAnsi="Times New Roman" w:eastAsia="仿宋_GB2312" w:cs="Times New Roman"/>
                <w:sz w:val="22"/>
                <w:szCs w:val="22"/>
                <w:lang w:eastAsia="zh-CN"/>
              </w:rPr>
              <w:t>项目名称</w:t>
            </w:r>
          </w:p>
        </w:tc>
        <w:tc>
          <w:tcPr>
            <w:tcW w:w="7301" w:type="dxa"/>
            <w:gridSpan w:val="7"/>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eastAsia" w:ascii="Times New Roman" w:hAnsi="Times New Roman" w:eastAsia="仿宋_GB2312" w:cs="Times New Roman"/>
                <w:sz w:val="22"/>
                <w:szCs w:val="22"/>
                <w:lang w:eastAsia="zh-CN"/>
              </w:rPr>
            </w:pPr>
            <w:r>
              <w:rPr>
                <w:rStyle w:val="10"/>
                <w:rFonts w:hint="eastAsia" w:ascii="Times New Roman" w:hAnsi="Times New Roman" w:eastAsia="仿宋_GB2312" w:cs="Times New Roman"/>
                <w:sz w:val="22"/>
                <w:szCs w:val="22"/>
                <w:lang w:eastAsia="zh-CN"/>
              </w:rPr>
              <w:t>投资方名称</w:t>
            </w:r>
          </w:p>
        </w:tc>
        <w:tc>
          <w:tcPr>
            <w:tcW w:w="7301" w:type="dxa"/>
            <w:gridSpan w:val="7"/>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eastAsia" w:ascii="Times New Roman" w:hAnsi="Times New Roman" w:eastAsia="仿宋_GB2312" w:cs="Times New Roman"/>
                <w:sz w:val="22"/>
                <w:szCs w:val="22"/>
                <w:lang w:eastAsia="zh-CN"/>
              </w:rPr>
              <w:t>项目公司</w:t>
            </w:r>
            <w:r>
              <w:rPr>
                <w:rStyle w:val="10"/>
                <w:rFonts w:hint="default" w:ascii="Times New Roman" w:hAnsi="Times New Roman" w:cs="Times New Roman"/>
                <w:sz w:val="22"/>
                <w:szCs w:val="22"/>
              </w:rPr>
              <w:t>名称</w:t>
            </w:r>
          </w:p>
        </w:tc>
        <w:tc>
          <w:tcPr>
            <w:tcW w:w="7301" w:type="dxa"/>
            <w:gridSpan w:val="7"/>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eastAsia" w:ascii="Times New Roman" w:hAnsi="Times New Roman" w:eastAsia="仿宋_GB2312" w:cs="Times New Roman"/>
                <w:sz w:val="22"/>
                <w:szCs w:val="22"/>
                <w:lang w:eastAsia="zh-CN"/>
              </w:rPr>
              <w:t>项目公司</w:t>
            </w:r>
            <w:r>
              <w:rPr>
                <w:rStyle w:val="10"/>
                <w:rFonts w:hint="default" w:ascii="Times New Roman" w:hAnsi="Times New Roman" w:cs="Times New Roman"/>
                <w:sz w:val="22"/>
                <w:szCs w:val="22"/>
              </w:rPr>
              <w:t>统一社会信用代码</w:t>
            </w:r>
          </w:p>
        </w:tc>
        <w:tc>
          <w:tcPr>
            <w:tcW w:w="2821" w:type="dxa"/>
            <w:gridSpan w:val="2"/>
            <w:tcBorders>
              <w:top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c>
          <w:tcPr>
            <w:tcW w:w="1490" w:type="dxa"/>
            <w:tcBorders>
              <w:top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税务登记号</w:t>
            </w:r>
          </w:p>
        </w:tc>
        <w:tc>
          <w:tcPr>
            <w:tcW w:w="2990" w:type="dxa"/>
            <w:gridSpan w:val="4"/>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主营业务</w:t>
            </w:r>
          </w:p>
        </w:tc>
        <w:tc>
          <w:tcPr>
            <w:tcW w:w="2821" w:type="dxa"/>
            <w:gridSpan w:val="2"/>
            <w:tcBorders>
              <w:top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c>
          <w:tcPr>
            <w:tcW w:w="1490" w:type="dxa"/>
            <w:tcBorders>
              <w:top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行业类别</w:t>
            </w:r>
          </w:p>
        </w:tc>
        <w:tc>
          <w:tcPr>
            <w:tcW w:w="2990" w:type="dxa"/>
            <w:gridSpan w:val="4"/>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实缴注册资本</w:t>
            </w:r>
          </w:p>
        </w:tc>
        <w:tc>
          <w:tcPr>
            <w:tcW w:w="2821" w:type="dxa"/>
            <w:gridSpan w:val="2"/>
            <w:tcBorders>
              <w:top w:val="single" w:color="000000" w:sz="4" w:space="0"/>
            </w:tcBorders>
            <w:vAlign w:val="center"/>
          </w:tcPr>
          <w:p>
            <w:pPr>
              <w:widowControl/>
              <w:spacing w:line="240" w:lineRule="auto"/>
              <w:jc w:val="center"/>
              <w:textAlignment w:val="center"/>
              <w:rPr>
                <w:rFonts w:ascii="Times New Roman" w:hAnsi="Times New Roman" w:eastAsia="仿宋_GB2312"/>
                <w:sz w:val="22"/>
                <w:szCs w:val="22"/>
              </w:rPr>
            </w:pPr>
          </w:p>
        </w:tc>
        <w:tc>
          <w:tcPr>
            <w:tcW w:w="1490" w:type="dxa"/>
            <w:tcBorders>
              <w:top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注册时间</w:t>
            </w:r>
          </w:p>
        </w:tc>
        <w:tc>
          <w:tcPr>
            <w:tcW w:w="2990" w:type="dxa"/>
            <w:gridSpan w:val="4"/>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注册地址</w:t>
            </w:r>
          </w:p>
        </w:tc>
        <w:tc>
          <w:tcPr>
            <w:tcW w:w="7301" w:type="dxa"/>
            <w:gridSpan w:val="7"/>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bottom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经营地址</w:t>
            </w:r>
          </w:p>
        </w:tc>
        <w:tc>
          <w:tcPr>
            <w:tcW w:w="7301" w:type="dxa"/>
            <w:gridSpan w:val="7"/>
            <w:tcBorders>
              <w:top w:val="single" w:color="000000" w:sz="4" w:space="0"/>
              <w:bottom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bottom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Fonts w:ascii="Times New Roman" w:hAnsi="Times New Roman" w:eastAsia="仿宋_GB2312"/>
                <w:kern w:val="0"/>
                <w:sz w:val="22"/>
                <w:szCs w:val="22"/>
              </w:rPr>
              <w:t>法定代表人</w:t>
            </w:r>
          </w:p>
        </w:tc>
        <w:tc>
          <w:tcPr>
            <w:tcW w:w="1452" w:type="dxa"/>
            <w:tcBorders>
              <w:top w:val="single" w:color="000000" w:sz="4" w:space="0"/>
              <w:bottom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c>
          <w:tcPr>
            <w:tcW w:w="1369" w:type="dxa"/>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基本户银行</w:t>
            </w:r>
          </w:p>
        </w:tc>
        <w:tc>
          <w:tcPr>
            <w:tcW w:w="1490" w:type="dxa"/>
            <w:tcBorders>
              <w:top w:val="single" w:color="000000" w:sz="4" w:space="0"/>
              <w:bottom w:val="single" w:color="000000" w:sz="4" w:space="0"/>
            </w:tcBorders>
            <w:vAlign w:val="center"/>
          </w:tcPr>
          <w:p>
            <w:pPr>
              <w:widowControl/>
              <w:spacing w:line="240" w:lineRule="auto"/>
              <w:jc w:val="center"/>
              <w:textAlignment w:val="center"/>
              <w:rPr>
                <w:rFonts w:ascii="Times New Roman" w:hAnsi="Times New Roman" w:eastAsia="仿宋_GB2312"/>
                <w:kern w:val="0"/>
                <w:sz w:val="22"/>
                <w:szCs w:val="22"/>
              </w:rPr>
            </w:pPr>
          </w:p>
        </w:tc>
        <w:tc>
          <w:tcPr>
            <w:tcW w:w="1655" w:type="dxa"/>
            <w:gridSpan w:val="3"/>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基本户账号</w:t>
            </w:r>
          </w:p>
        </w:tc>
        <w:tc>
          <w:tcPr>
            <w:tcW w:w="1335" w:type="dxa"/>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645" w:type="dxa"/>
            <w:tcBorders>
              <w:top w:val="single" w:color="000000" w:sz="4" w:space="0"/>
              <w:left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经办人</w:t>
            </w:r>
          </w:p>
        </w:tc>
        <w:tc>
          <w:tcPr>
            <w:tcW w:w="1452" w:type="dxa"/>
            <w:tcBorders>
              <w:top w:val="single" w:color="000000" w:sz="4" w:space="0"/>
              <w:bottom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c>
          <w:tcPr>
            <w:tcW w:w="1369" w:type="dxa"/>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手机及办公</w:t>
            </w:r>
          </w:p>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电话</w:t>
            </w:r>
          </w:p>
        </w:tc>
        <w:tc>
          <w:tcPr>
            <w:tcW w:w="1490" w:type="dxa"/>
            <w:tcBorders>
              <w:top w:val="single" w:color="000000" w:sz="4" w:space="0"/>
              <w:bottom w:val="single" w:color="000000" w:sz="4" w:space="0"/>
            </w:tcBorders>
            <w:vAlign w:val="center"/>
          </w:tcPr>
          <w:p>
            <w:pPr>
              <w:widowControl/>
              <w:spacing w:line="240" w:lineRule="auto"/>
              <w:jc w:val="center"/>
              <w:textAlignment w:val="center"/>
              <w:rPr>
                <w:rFonts w:ascii="Times New Roman" w:hAnsi="Times New Roman" w:eastAsia="仿宋_GB2312"/>
                <w:kern w:val="0"/>
                <w:sz w:val="22"/>
                <w:szCs w:val="22"/>
              </w:rPr>
            </w:pPr>
          </w:p>
        </w:tc>
        <w:tc>
          <w:tcPr>
            <w:tcW w:w="1655" w:type="dxa"/>
            <w:gridSpan w:val="3"/>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Email</w:t>
            </w:r>
          </w:p>
        </w:tc>
        <w:tc>
          <w:tcPr>
            <w:tcW w:w="1335" w:type="dxa"/>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bottom w:val="single" w:color="000000" w:sz="4" w:space="0"/>
            </w:tcBorders>
            <w:vAlign w:val="center"/>
          </w:tcPr>
          <w:p>
            <w:pPr>
              <w:snapToGrid w:val="0"/>
              <w:spacing w:line="240" w:lineRule="auto"/>
              <w:ind w:right="11" w:firstLine="0" w:firstLineChars="0"/>
              <w:jc w:val="center"/>
              <w:rPr>
                <w:rFonts w:ascii="Times New Roman" w:hAnsi="Times New Roman" w:eastAsia="仿宋_GB2312"/>
                <w:sz w:val="22"/>
                <w:szCs w:val="22"/>
              </w:rPr>
            </w:pPr>
            <w:r>
              <w:rPr>
                <w:rFonts w:ascii="Times New Roman" w:hAnsi="Times New Roman" w:eastAsia="仿宋_GB2312"/>
                <w:kern w:val="0"/>
                <w:sz w:val="22"/>
                <w:szCs w:val="22"/>
              </w:rPr>
              <w:t>企业投资类型</w:t>
            </w:r>
          </w:p>
        </w:tc>
        <w:tc>
          <w:tcPr>
            <w:tcW w:w="4311" w:type="dxa"/>
            <w:gridSpan w:val="3"/>
            <w:tcBorders>
              <w:top w:val="single" w:color="000000" w:sz="4" w:space="0"/>
              <w:bottom w:val="single" w:color="000000" w:sz="4" w:space="0"/>
            </w:tcBorders>
            <w:vAlign w:val="center"/>
          </w:tcPr>
          <w:p>
            <w:pPr>
              <w:snapToGrid w:val="0"/>
              <w:spacing w:line="240" w:lineRule="auto"/>
              <w:ind w:right="11"/>
              <w:rPr>
                <w:rFonts w:ascii="Times New Roman" w:hAnsi="Times New Roman" w:eastAsia="仿宋_GB2312"/>
                <w:sz w:val="22"/>
                <w:szCs w:val="22"/>
              </w:rPr>
            </w:pPr>
            <w:r>
              <w:rPr>
                <w:rFonts w:ascii="Times New Roman" w:hAnsi="Times New Roman" w:eastAsia="仿宋_GB2312"/>
                <w:sz w:val="22"/>
                <w:szCs w:val="22"/>
              </w:rPr>
              <w:t>□用地项目</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□非用地项目</w:t>
            </w:r>
          </w:p>
        </w:tc>
        <w:tc>
          <w:tcPr>
            <w:tcW w:w="1655" w:type="dxa"/>
            <w:gridSpan w:val="3"/>
            <w:tcBorders>
              <w:top w:val="single" w:color="000000" w:sz="4" w:space="0"/>
              <w:bottom w:val="single" w:color="000000" w:sz="4" w:space="0"/>
            </w:tcBorders>
            <w:vAlign w:val="center"/>
          </w:tcPr>
          <w:p>
            <w:pPr>
              <w:snapToGrid w:val="0"/>
              <w:spacing w:line="240" w:lineRule="auto"/>
              <w:ind w:right="11" w:firstLine="0" w:firstLineChars="0"/>
              <w:jc w:val="center"/>
              <w:rPr>
                <w:rFonts w:ascii="Times New Roman" w:hAnsi="Times New Roman" w:eastAsia="仿宋_GB2312"/>
                <w:sz w:val="22"/>
                <w:szCs w:val="22"/>
              </w:rPr>
            </w:pPr>
            <w:r>
              <w:rPr>
                <w:rFonts w:ascii="Times New Roman" w:hAnsi="Times New Roman" w:eastAsia="仿宋_GB2312"/>
                <w:kern w:val="0"/>
                <w:sz w:val="22"/>
                <w:szCs w:val="22"/>
              </w:rPr>
              <w:t>经办招商部门</w:t>
            </w:r>
          </w:p>
        </w:tc>
        <w:tc>
          <w:tcPr>
            <w:tcW w:w="1335" w:type="dxa"/>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bottom w:val="single" w:color="000000" w:sz="4" w:space="0"/>
            </w:tcBorders>
            <w:vAlign w:val="center"/>
          </w:tcPr>
          <w:p>
            <w:pPr>
              <w:widowControl/>
              <w:spacing w:line="240" w:lineRule="auto"/>
              <w:ind w:firstLine="0" w:firstLineChars="0"/>
              <w:jc w:val="center"/>
              <w:textAlignment w:val="center"/>
              <w:rPr>
                <w:rFonts w:hint="eastAsia" w:ascii="Times New Roman" w:hAnsi="Times New Roman" w:eastAsia="仿宋_GB2312"/>
                <w:kern w:val="0"/>
                <w:sz w:val="22"/>
                <w:szCs w:val="22"/>
                <w:lang w:eastAsia="zh-CN"/>
              </w:rPr>
            </w:pPr>
            <w:r>
              <w:rPr>
                <w:rFonts w:ascii="Times New Roman" w:hAnsi="Times New Roman" w:eastAsia="仿宋_GB2312"/>
                <w:kern w:val="0"/>
                <w:sz w:val="22"/>
                <w:szCs w:val="22"/>
              </w:rPr>
              <w:t>企业</w:t>
            </w:r>
            <w:r>
              <w:rPr>
                <w:rFonts w:hint="eastAsia" w:ascii="Times New Roman" w:hAnsi="Times New Roman" w:eastAsia="仿宋_GB2312"/>
                <w:kern w:val="0"/>
                <w:sz w:val="22"/>
                <w:szCs w:val="22"/>
                <w:lang w:eastAsia="zh-CN"/>
              </w:rPr>
              <w:t>情况</w:t>
            </w:r>
          </w:p>
        </w:tc>
        <w:tc>
          <w:tcPr>
            <w:tcW w:w="7301" w:type="dxa"/>
            <w:gridSpan w:val="7"/>
            <w:tcBorders>
              <w:top w:val="single" w:color="000000" w:sz="4" w:space="0"/>
              <w:bottom w:val="single" w:color="000000" w:sz="4" w:space="0"/>
              <w:right w:val="single" w:color="000000" w:sz="4" w:space="0"/>
            </w:tcBorders>
            <w:vAlign w:val="center"/>
          </w:tcPr>
          <w:p>
            <w:pPr>
              <w:snapToGrid w:val="0"/>
              <w:spacing w:line="240" w:lineRule="auto"/>
              <w:ind w:right="11"/>
              <w:rPr>
                <w:rFonts w:hint="eastAsia" w:ascii="Times New Roman" w:hAnsi="Times New Roman" w:eastAsia="仿宋_GB2312"/>
                <w:sz w:val="22"/>
                <w:szCs w:val="22"/>
                <w:lang w:eastAsia="zh-CN"/>
              </w:rPr>
            </w:pPr>
            <w:r>
              <w:rPr>
                <w:rFonts w:ascii="Times New Roman" w:hAnsi="Times New Roman" w:eastAsia="仿宋_GB2312"/>
                <w:sz w:val="22"/>
                <w:szCs w:val="22"/>
              </w:rPr>
              <w:t>□</w:t>
            </w:r>
            <w:r>
              <w:rPr>
                <w:rFonts w:hint="eastAsia" w:ascii="Times New Roman" w:hAnsi="Times New Roman" w:eastAsia="仿宋_GB2312"/>
                <w:sz w:val="22"/>
                <w:szCs w:val="22"/>
                <w:lang w:eastAsia="zh-CN"/>
              </w:rPr>
              <w:t>市外迁入</w:t>
            </w:r>
            <w:r>
              <w:rPr>
                <w:rFonts w:ascii="Times New Roman" w:hAnsi="Times New Roman" w:eastAsia="仿宋_GB2312"/>
                <w:sz w:val="22"/>
                <w:szCs w:val="22"/>
              </w:rPr>
              <w:t xml:space="preserve">       □</w:t>
            </w:r>
            <w:r>
              <w:rPr>
                <w:rFonts w:hint="eastAsia" w:ascii="Times New Roman" w:hAnsi="Times New Roman" w:eastAsia="仿宋_GB2312"/>
                <w:sz w:val="22"/>
                <w:szCs w:val="22"/>
                <w:lang w:eastAsia="zh-CN"/>
              </w:rPr>
              <w:t>新设企业</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68" w:hRule="exact"/>
          <w:jc w:val="center"/>
        </w:trPr>
        <w:tc>
          <w:tcPr>
            <w:tcW w:w="1645" w:type="dxa"/>
            <w:tcBorders>
              <w:top w:val="single" w:color="000000" w:sz="4" w:space="0"/>
              <w:left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上年度纳税</w:t>
            </w:r>
          </w:p>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情况</w:t>
            </w:r>
          </w:p>
        </w:tc>
        <w:tc>
          <w:tcPr>
            <w:tcW w:w="7301" w:type="dxa"/>
            <w:gridSpan w:val="7"/>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51" w:hRule="exact"/>
          <w:jc w:val="center"/>
        </w:trPr>
        <w:tc>
          <w:tcPr>
            <w:tcW w:w="1645" w:type="dxa"/>
            <w:tcBorders>
              <w:top w:val="single" w:color="000000" w:sz="4" w:space="0"/>
              <w:left w:val="single" w:color="000000" w:sz="4" w:space="0"/>
              <w:bottom w:val="single" w:color="000000" w:sz="4" w:space="0"/>
            </w:tcBorders>
            <w:vAlign w:val="center"/>
          </w:tcPr>
          <w:p>
            <w:pPr>
              <w:widowControl/>
              <w:spacing w:line="240" w:lineRule="auto"/>
              <w:ind w:firstLine="0" w:firstLineChars="0"/>
              <w:jc w:val="center"/>
              <w:textAlignment w:val="center"/>
              <w:rPr>
                <w:rFonts w:hint="default" w:ascii="Times New Roman" w:hAnsi="Times New Roman" w:eastAsia="仿宋_GB2312"/>
                <w:kern w:val="0"/>
                <w:sz w:val="22"/>
                <w:szCs w:val="22"/>
                <w:lang w:val="en-US" w:eastAsia="zh-CN"/>
              </w:rPr>
            </w:pPr>
            <w:r>
              <w:rPr>
                <w:rFonts w:hint="eastAsia" w:ascii="Times New Roman" w:hAnsi="Times New Roman"/>
                <w:kern w:val="0"/>
                <w:sz w:val="22"/>
                <w:szCs w:val="22"/>
                <w:lang w:val="en-US" w:eastAsia="zh-CN"/>
              </w:rPr>
              <w:t>引荐人（单位）主要贡献</w:t>
            </w:r>
          </w:p>
        </w:tc>
        <w:tc>
          <w:tcPr>
            <w:tcW w:w="7301" w:type="dxa"/>
            <w:gridSpan w:val="7"/>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8946" w:type="dxa"/>
            <w:gridSpan w:val="8"/>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right="11"/>
              <w:jc w:val="center"/>
              <w:rPr>
                <w:rStyle w:val="10"/>
                <w:rFonts w:hint="default" w:ascii="Times New Roman" w:hAnsi="Times New Roman" w:eastAsia="黑体" w:cs="Times New Roman"/>
                <w:b/>
                <w:bCs/>
                <w:sz w:val="22"/>
                <w:szCs w:val="22"/>
              </w:rPr>
            </w:pPr>
            <w:r>
              <w:rPr>
                <w:rStyle w:val="10"/>
                <w:rFonts w:hint="default" w:ascii="Times New Roman" w:hAnsi="Times New Roman" w:eastAsia="黑体" w:cs="Times New Roman"/>
                <w:b/>
                <w:sz w:val="22"/>
                <w:szCs w:val="22"/>
              </w:rPr>
              <w:t>二、申报奖励项</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097" w:type="dxa"/>
            <w:gridSpan w:val="2"/>
            <w:tcBorders>
              <w:top w:val="single" w:color="000000" w:sz="4" w:space="0"/>
              <w:left w:val="single" w:color="000000" w:sz="4" w:space="0"/>
              <w:bottom w:val="single" w:color="000000" w:sz="4" w:space="0"/>
            </w:tcBorders>
            <w:vAlign w:val="center"/>
          </w:tcPr>
          <w:p>
            <w:pPr>
              <w:widowControl/>
              <w:spacing w:line="240" w:lineRule="auto"/>
              <w:ind w:firstLine="0" w:firstLineChars="0"/>
              <w:textAlignment w:val="center"/>
              <w:rPr>
                <w:rFonts w:ascii="Times New Roman" w:hAnsi="Times New Roman" w:eastAsia="仿宋_GB2312"/>
                <w:kern w:val="0"/>
                <w:sz w:val="22"/>
                <w:szCs w:val="22"/>
              </w:rPr>
            </w:pPr>
            <w:r>
              <w:rPr>
                <w:rFonts w:ascii="Times New Roman" w:hAnsi="Times New Roman" w:eastAsia="仿宋_GB2312"/>
                <w:kern w:val="0"/>
                <w:sz w:val="22"/>
                <w:szCs w:val="22"/>
              </w:rPr>
              <w:t>□项目</w:t>
            </w:r>
            <w:r>
              <w:rPr>
                <w:rFonts w:hint="eastAsia" w:ascii="Times New Roman" w:hAnsi="Times New Roman" w:eastAsia="仿宋_GB2312"/>
                <w:kern w:val="0"/>
                <w:sz w:val="22"/>
                <w:szCs w:val="22"/>
                <w:lang w:eastAsia="zh-CN"/>
              </w:rPr>
              <w:t>引</w:t>
            </w:r>
            <w:r>
              <w:rPr>
                <w:rFonts w:hint="eastAsia" w:eastAsia="仿宋_GB2312"/>
                <w:kern w:val="0"/>
                <w:sz w:val="22"/>
                <w:szCs w:val="22"/>
                <w:lang w:val="en-US" w:eastAsia="zh-CN"/>
              </w:rPr>
              <w:t>荐</w:t>
            </w:r>
            <w:r>
              <w:rPr>
                <w:rFonts w:hint="eastAsia"/>
                <w:kern w:val="0"/>
                <w:sz w:val="22"/>
                <w:szCs w:val="22"/>
                <w:lang w:val="en-US" w:eastAsia="zh-CN"/>
              </w:rPr>
              <w:t>落户</w:t>
            </w:r>
            <w:r>
              <w:rPr>
                <w:rFonts w:hint="eastAsia" w:ascii="Times New Roman" w:hAnsi="Times New Roman" w:eastAsia="仿宋_GB2312"/>
                <w:kern w:val="0"/>
                <w:sz w:val="22"/>
                <w:szCs w:val="22"/>
                <w:lang w:eastAsia="zh-CN"/>
              </w:rPr>
              <w:t>奖励</w:t>
            </w:r>
          </w:p>
        </w:tc>
        <w:tc>
          <w:tcPr>
            <w:tcW w:w="1369" w:type="dxa"/>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申请金额</w:t>
            </w:r>
          </w:p>
        </w:tc>
        <w:tc>
          <w:tcPr>
            <w:tcW w:w="1490" w:type="dxa"/>
            <w:tcBorders>
              <w:top w:val="single" w:color="000000" w:sz="4" w:space="0"/>
              <w:bottom w:val="single" w:color="000000" w:sz="4" w:space="0"/>
            </w:tcBorders>
            <w:vAlign w:val="center"/>
          </w:tcPr>
          <w:p>
            <w:pPr>
              <w:widowControl/>
              <w:spacing w:line="240" w:lineRule="auto"/>
              <w:jc w:val="center"/>
              <w:textAlignment w:val="center"/>
              <w:rPr>
                <w:rFonts w:ascii="Times New Roman" w:hAnsi="Times New Roman" w:eastAsia="仿宋_GB2312"/>
                <w:kern w:val="0"/>
                <w:sz w:val="22"/>
                <w:szCs w:val="22"/>
              </w:rPr>
            </w:pPr>
          </w:p>
        </w:tc>
        <w:tc>
          <w:tcPr>
            <w:tcW w:w="1496" w:type="dxa"/>
            <w:gridSpan w:val="2"/>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申请期间</w:t>
            </w:r>
          </w:p>
        </w:tc>
        <w:tc>
          <w:tcPr>
            <w:tcW w:w="1494" w:type="dxa"/>
            <w:gridSpan w:val="2"/>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097" w:type="dxa"/>
            <w:gridSpan w:val="2"/>
            <w:tcBorders>
              <w:top w:val="single" w:color="000000" w:sz="4" w:space="0"/>
              <w:left w:val="single" w:color="000000" w:sz="4" w:space="0"/>
              <w:bottom w:val="single" w:color="000000" w:sz="4" w:space="0"/>
            </w:tcBorders>
            <w:vAlign w:val="center"/>
          </w:tcPr>
          <w:p>
            <w:pPr>
              <w:widowControl/>
              <w:spacing w:line="240" w:lineRule="auto"/>
              <w:ind w:firstLine="0" w:firstLineChars="0"/>
              <w:textAlignment w:val="center"/>
              <w:rPr>
                <w:rFonts w:ascii="Times New Roman" w:hAnsi="Times New Roman" w:eastAsia="仿宋_GB2312"/>
                <w:kern w:val="0"/>
                <w:sz w:val="22"/>
                <w:szCs w:val="22"/>
              </w:rPr>
            </w:pPr>
            <w:r>
              <w:rPr>
                <w:rFonts w:ascii="Times New Roman" w:hAnsi="Times New Roman" w:eastAsia="仿宋_GB2312"/>
                <w:kern w:val="0"/>
                <w:sz w:val="22"/>
                <w:szCs w:val="22"/>
              </w:rPr>
              <w:t>□</w:t>
            </w:r>
            <w:r>
              <w:rPr>
                <w:rFonts w:hint="eastAsia" w:ascii="Times New Roman" w:hAnsi="Times New Roman"/>
                <w:kern w:val="0"/>
                <w:sz w:val="22"/>
                <w:szCs w:val="22"/>
                <w:lang w:val="en-US" w:eastAsia="zh-CN"/>
              </w:rPr>
              <w:t>固定资产实际投资</w:t>
            </w:r>
            <w:r>
              <w:rPr>
                <w:rFonts w:hint="eastAsia" w:eastAsia="仿宋_GB2312"/>
                <w:kern w:val="0"/>
                <w:sz w:val="22"/>
                <w:szCs w:val="22"/>
                <w:lang w:val="en-US" w:eastAsia="zh-CN"/>
              </w:rPr>
              <w:t>投资</w:t>
            </w:r>
            <w:r>
              <w:rPr>
                <w:rFonts w:hint="eastAsia" w:ascii="Times New Roman" w:hAnsi="Times New Roman" w:eastAsia="仿宋_GB2312"/>
                <w:kern w:val="0"/>
                <w:sz w:val="22"/>
                <w:szCs w:val="22"/>
                <w:lang w:eastAsia="zh-CN"/>
              </w:rPr>
              <w:t>奖励</w:t>
            </w:r>
          </w:p>
        </w:tc>
        <w:tc>
          <w:tcPr>
            <w:tcW w:w="1369" w:type="dxa"/>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申请金额</w:t>
            </w:r>
          </w:p>
        </w:tc>
        <w:tc>
          <w:tcPr>
            <w:tcW w:w="1490" w:type="dxa"/>
            <w:tcBorders>
              <w:top w:val="single" w:color="000000" w:sz="4" w:space="0"/>
              <w:bottom w:val="single" w:color="000000" w:sz="4" w:space="0"/>
            </w:tcBorders>
            <w:vAlign w:val="center"/>
          </w:tcPr>
          <w:p>
            <w:pPr>
              <w:widowControl/>
              <w:spacing w:line="240" w:lineRule="auto"/>
              <w:jc w:val="center"/>
              <w:textAlignment w:val="center"/>
              <w:rPr>
                <w:rFonts w:ascii="Times New Roman" w:hAnsi="Times New Roman" w:eastAsia="仿宋_GB2312"/>
                <w:kern w:val="0"/>
                <w:sz w:val="22"/>
                <w:szCs w:val="22"/>
              </w:rPr>
            </w:pPr>
          </w:p>
        </w:tc>
        <w:tc>
          <w:tcPr>
            <w:tcW w:w="1496" w:type="dxa"/>
            <w:gridSpan w:val="2"/>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申请期间</w:t>
            </w:r>
          </w:p>
        </w:tc>
        <w:tc>
          <w:tcPr>
            <w:tcW w:w="1494" w:type="dxa"/>
            <w:gridSpan w:val="2"/>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097" w:type="dxa"/>
            <w:gridSpan w:val="2"/>
            <w:tcBorders>
              <w:top w:val="single" w:color="000000" w:sz="4" w:space="0"/>
              <w:left w:val="single" w:color="000000" w:sz="4" w:space="0"/>
              <w:bottom w:val="single" w:color="000000" w:sz="4" w:space="0"/>
            </w:tcBorders>
            <w:vAlign w:val="center"/>
          </w:tcPr>
          <w:p>
            <w:pPr>
              <w:widowControl/>
              <w:spacing w:line="240" w:lineRule="auto"/>
              <w:ind w:firstLine="0" w:firstLineChars="0"/>
              <w:textAlignment w:val="center"/>
              <w:rPr>
                <w:rFonts w:ascii="Times New Roman" w:hAnsi="Times New Roman" w:eastAsia="仿宋_GB2312"/>
                <w:kern w:val="0"/>
                <w:sz w:val="22"/>
                <w:szCs w:val="22"/>
              </w:rPr>
            </w:pPr>
            <w:r>
              <w:rPr>
                <w:rFonts w:ascii="Times New Roman" w:hAnsi="Times New Roman" w:eastAsia="仿宋_GB2312"/>
                <w:kern w:val="0"/>
                <w:sz w:val="22"/>
                <w:szCs w:val="22"/>
              </w:rPr>
              <w:t>□</w:t>
            </w:r>
            <w:r>
              <w:rPr>
                <w:rFonts w:hint="eastAsia" w:ascii="Times New Roman" w:hAnsi="Times New Roman"/>
                <w:kern w:val="0"/>
                <w:sz w:val="22"/>
                <w:szCs w:val="22"/>
                <w:lang w:val="en-US" w:eastAsia="zh-CN"/>
              </w:rPr>
              <w:t>项目引荐贡献</w:t>
            </w:r>
            <w:r>
              <w:rPr>
                <w:rFonts w:hint="eastAsia" w:ascii="Times New Roman" w:hAnsi="Times New Roman" w:eastAsia="仿宋_GB2312"/>
                <w:kern w:val="0"/>
                <w:sz w:val="22"/>
                <w:szCs w:val="22"/>
                <w:lang w:eastAsia="zh-CN"/>
              </w:rPr>
              <w:t>奖励</w:t>
            </w:r>
          </w:p>
        </w:tc>
        <w:tc>
          <w:tcPr>
            <w:tcW w:w="1369" w:type="dxa"/>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申请金额</w:t>
            </w:r>
          </w:p>
        </w:tc>
        <w:tc>
          <w:tcPr>
            <w:tcW w:w="1490" w:type="dxa"/>
            <w:tcBorders>
              <w:top w:val="single" w:color="000000" w:sz="4" w:space="0"/>
              <w:bottom w:val="single" w:color="000000" w:sz="4" w:space="0"/>
            </w:tcBorders>
            <w:vAlign w:val="center"/>
          </w:tcPr>
          <w:p>
            <w:pPr>
              <w:widowControl/>
              <w:spacing w:line="240" w:lineRule="auto"/>
              <w:jc w:val="center"/>
              <w:textAlignment w:val="center"/>
              <w:rPr>
                <w:rFonts w:ascii="Times New Roman" w:hAnsi="Times New Roman" w:eastAsia="仿宋_GB2312"/>
                <w:kern w:val="0"/>
                <w:sz w:val="22"/>
                <w:szCs w:val="22"/>
              </w:rPr>
            </w:pPr>
          </w:p>
        </w:tc>
        <w:tc>
          <w:tcPr>
            <w:tcW w:w="1496" w:type="dxa"/>
            <w:gridSpan w:val="2"/>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申请期间</w:t>
            </w:r>
          </w:p>
        </w:tc>
        <w:tc>
          <w:tcPr>
            <w:tcW w:w="1494" w:type="dxa"/>
            <w:gridSpan w:val="2"/>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097" w:type="dxa"/>
            <w:gridSpan w:val="2"/>
            <w:tcBorders>
              <w:top w:val="single" w:color="000000" w:sz="4" w:space="0"/>
              <w:left w:val="single" w:color="000000" w:sz="4" w:space="0"/>
              <w:bottom w:val="single" w:color="000000" w:sz="4" w:space="0"/>
            </w:tcBorders>
            <w:vAlign w:val="center"/>
          </w:tcPr>
          <w:p>
            <w:pPr>
              <w:widowControl/>
              <w:spacing w:line="240" w:lineRule="auto"/>
              <w:ind w:firstLine="0" w:firstLineChars="0"/>
              <w:textAlignment w:val="center"/>
              <w:rPr>
                <w:rFonts w:hint="eastAsia" w:ascii="Times New Roman" w:hAnsi="Times New Roman" w:eastAsia="仿宋_GB2312"/>
                <w:kern w:val="0"/>
                <w:sz w:val="22"/>
                <w:szCs w:val="22"/>
                <w:lang w:eastAsia="zh-CN"/>
              </w:rPr>
            </w:pPr>
            <w:r>
              <w:rPr>
                <w:rFonts w:ascii="Times New Roman" w:hAnsi="Times New Roman" w:eastAsia="仿宋_GB2312"/>
                <w:kern w:val="0"/>
                <w:sz w:val="22"/>
                <w:szCs w:val="22"/>
              </w:rPr>
              <w:t>□</w:t>
            </w:r>
            <w:r>
              <w:rPr>
                <w:rFonts w:hint="eastAsia" w:ascii="Times New Roman" w:hAnsi="Times New Roman" w:eastAsia="仿宋_GB2312"/>
                <w:kern w:val="0"/>
                <w:sz w:val="22"/>
                <w:szCs w:val="22"/>
                <w:lang w:eastAsia="zh-CN"/>
              </w:rPr>
              <w:t>其他奖励：</w:t>
            </w:r>
          </w:p>
        </w:tc>
        <w:tc>
          <w:tcPr>
            <w:tcW w:w="1369" w:type="dxa"/>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申请金额</w:t>
            </w:r>
          </w:p>
        </w:tc>
        <w:tc>
          <w:tcPr>
            <w:tcW w:w="1490" w:type="dxa"/>
            <w:tcBorders>
              <w:top w:val="single" w:color="000000" w:sz="4" w:space="0"/>
              <w:bottom w:val="single" w:color="000000" w:sz="4" w:space="0"/>
            </w:tcBorders>
            <w:vAlign w:val="center"/>
          </w:tcPr>
          <w:p>
            <w:pPr>
              <w:widowControl/>
              <w:spacing w:line="240" w:lineRule="auto"/>
              <w:jc w:val="center"/>
              <w:textAlignment w:val="center"/>
              <w:rPr>
                <w:rFonts w:ascii="Times New Roman" w:hAnsi="Times New Roman" w:eastAsia="仿宋_GB2312"/>
                <w:kern w:val="0"/>
                <w:sz w:val="22"/>
                <w:szCs w:val="22"/>
              </w:rPr>
            </w:pPr>
          </w:p>
        </w:tc>
        <w:tc>
          <w:tcPr>
            <w:tcW w:w="1496" w:type="dxa"/>
            <w:gridSpan w:val="2"/>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申请期间</w:t>
            </w:r>
          </w:p>
        </w:tc>
        <w:tc>
          <w:tcPr>
            <w:tcW w:w="1494" w:type="dxa"/>
            <w:gridSpan w:val="2"/>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8946" w:type="dxa"/>
            <w:gridSpan w:val="8"/>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right="11"/>
              <w:jc w:val="center"/>
              <w:rPr>
                <w:rStyle w:val="10"/>
                <w:rFonts w:hint="default" w:ascii="Times New Roman" w:hAnsi="Times New Roman" w:eastAsia="黑体" w:cs="Times New Roman"/>
                <w:b/>
                <w:bCs/>
                <w:sz w:val="22"/>
                <w:szCs w:val="22"/>
              </w:rPr>
            </w:pPr>
            <w:r>
              <w:rPr>
                <w:rStyle w:val="10"/>
                <w:rFonts w:hint="default" w:ascii="Times New Roman" w:hAnsi="Times New Roman" w:eastAsia="黑体" w:cs="Times New Roman"/>
                <w:b/>
                <w:bCs/>
                <w:sz w:val="22"/>
                <w:szCs w:val="22"/>
              </w:rPr>
              <w:t>三、奖励条件说明</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097" w:type="dxa"/>
            <w:gridSpan w:val="2"/>
            <w:tcBorders>
              <w:top w:val="single" w:color="000000" w:sz="4" w:space="0"/>
              <w:left w:val="single" w:color="000000" w:sz="4" w:space="0"/>
              <w:bottom w:val="single" w:color="000000" w:sz="4" w:space="0"/>
            </w:tcBorders>
            <w:vAlign w:val="center"/>
          </w:tcPr>
          <w:p>
            <w:pPr>
              <w:snapToGrid w:val="0"/>
              <w:spacing w:line="240" w:lineRule="auto"/>
              <w:ind w:right="11" w:firstLine="0" w:firstLineChars="0"/>
              <w:jc w:val="center"/>
              <w:rPr>
                <w:rFonts w:ascii="Times New Roman" w:hAnsi="Times New Roman" w:eastAsia="仿宋_GB2312"/>
                <w:b/>
                <w:kern w:val="0"/>
                <w:sz w:val="22"/>
                <w:szCs w:val="22"/>
              </w:rPr>
            </w:pPr>
            <w:r>
              <w:rPr>
                <w:rFonts w:ascii="Times New Roman" w:hAnsi="Times New Roman" w:eastAsia="仿宋_GB2312"/>
                <w:b/>
                <w:kern w:val="0"/>
                <w:sz w:val="22"/>
                <w:szCs w:val="22"/>
              </w:rPr>
              <w:t>申请奖励项目</w:t>
            </w:r>
          </w:p>
        </w:tc>
        <w:tc>
          <w:tcPr>
            <w:tcW w:w="4179" w:type="dxa"/>
            <w:gridSpan w:val="3"/>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b/>
                <w:kern w:val="0"/>
                <w:sz w:val="22"/>
                <w:szCs w:val="22"/>
              </w:rPr>
            </w:pPr>
            <w:r>
              <w:rPr>
                <w:rFonts w:ascii="Times New Roman" w:hAnsi="Times New Roman" w:eastAsia="仿宋_GB2312"/>
                <w:b/>
                <w:kern w:val="0"/>
                <w:sz w:val="22"/>
                <w:szCs w:val="22"/>
              </w:rPr>
              <w:t>获得奖励的条件要求</w:t>
            </w:r>
          </w:p>
        </w:tc>
        <w:tc>
          <w:tcPr>
            <w:tcW w:w="1670" w:type="dxa"/>
            <w:gridSpan w:val="3"/>
            <w:tcBorders>
              <w:top w:val="single" w:color="000000" w:sz="4" w:space="0"/>
              <w:bottom w:val="single" w:color="000000" w:sz="4" w:space="0"/>
              <w:right w:val="single" w:color="000000" w:sz="4" w:space="0"/>
            </w:tcBorders>
            <w:vAlign w:val="center"/>
          </w:tcPr>
          <w:p>
            <w:pPr>
              <w:snapToGrid w:val="0"/>
              <w:spacing w:line="240" w:lineRule="auto"/>
              <w:ind w:right="11" w:firstLine="0" w:firstLineChars="0"/>
              <w:jc w:val="center"/>
              <w:rPr>
                <w:rFonts w:ascii="Times New Roman" w:hAnsi="Times New Roman" w:eastAsia="仿宋_GB2312"/>
                <w:b/>
                <w:kern w:val="0"/>
                <w:sz w:val="22"/>
                <w:szCs w:val="22"/>
              </w:rPr>
            </w:pPr>
            <w:r>
              <w:rPr>
                <w:rFonts w:ascii="Times New Roman" w:hAnsi="Times New Roman" w:eastAsia="仿宋_GB2312"/>
                <w:b/>
                <w:kern w:val="0"/>
                <w:sz w:val="22"/>
                <w:szCs w:val="22"/>
              </w:rPr>
              <w:t>符合性说明</w:t>
            </w:r>
          </w:p>
          <w:p>
            <w:pPr>
              <w:snapToGrid w:val="0"/>
              <w:spacing w:line="240" w:lineRule="auto"/>
              <w:ind w:right="11" w:firstLine="0" w:firstLineChars="0"/>
              <w:jc w:val="center"/>
              <w:rPr>
                <w:rFonts w:ascii="Times New Roman" w:hAnsi="Times New Roman" w:eastAsia="仿宋_GB2312"/>
                <w:b/>
                <w:kern w:val="0"/>
                <w:sz w:val="22"/>
                <w:szCs w:val="22"/>
              </w:rPr>
            </w:pPr>
            <w:r>
              <w:rPr>
                <w:rFonts w:ascii="Times New Roman" w:hAnsi="Times New Roman" w:eastAsia="仿宋_GB2312"/>
                <w:b/>
                <w:kern w:val="0"/>
                <w:sz w:val="22"/>
                <w:szCs w:val="22"/>
              </w:rPr>
              <w:t>（附证明）</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097" w:type="dxa"/>
            <w:gridSpan w:val="2"/>
            <w:tcBorders>
              <w:top w:val="single" w:color="000000" w:sz="4" w:space="0"/>
              <w:left w:val="single" w:color="000000" w:sz="4" w:space="0"/>
              <w:bottom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c>
          <w:tcPr>
            <w:tcW w:w="4179" w:type="dxa"/>
            <w:gridSpan w:val="3"/>
            <w:tcBorders>
              <w:top w:val="single" w:color="000000" w:sz="4" w:space="0"/>
              <w:bottom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p>
        </w:tc>
        <w:tc>
          <w:tcPr>
            <w:tcW w:w="1670" w:type="dxa"/>
            <w:gridSpan w:val="3"/>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097" w:type="dxa"/>
            <w:gridSpan w:val="2"/>
            <w:tcBorders>
              <w:top w:val="single" w:color="000000" w:sz="4" w:space="0"/>
              <w:left w:val="single" w:color="000000" w:sz="4" w:space="0"/>
              <w:bottom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c>
          <w:tcPr>
            <w:tcW w:w="4179" w:type="dxa"/>
            <w:gridSpan w:val="3"/>
            <w:tcBorders>
              <w:top w:val="single" w:color="000000" w:sz="4" w:space="0"/>
              <w:bottom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p>
        </w:tc>
        <w:tc>
          <w:tcPr>
            <w:tcW w:w="1670" w:type="dxa"/>
            <w:gridSpan w:val="3"/>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097" w:type="dxa"/>
            <w:gridSpan w:val="2"/>
            <w:tcBorders>
              <w:top w:val="single" w:color="000000" w:sz="4" w:space="0"/>
              <w:left w:val="single" w:color="000000" w:sz="4" w:space="0"/>
              <w:bottom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c>
          <w:tcPr>
            <w:tcW w:w="4179" w:type="dxa"/>
            <w:gridSpan w:val="3"/>
            <w:tcBorders>
              <w:top w:val="single" w:color="000000" w:sz="4" w:space="0"/>
              <w:bottom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p>
        </w:tc>
        <w:tc>
          <w:tcPr>
            <w:tcW w:w="1670" w:type="dxa"/>
            <w:gridSpan w:val="3"/>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097" w:type="dxa"/>
            <w:gridSpan w:val="2"/>
            <w:tcBorders>
              <w:top w:val="single" w:color="000000" w:sz="4" w:space="0"/>
              <w:left w:val="single" w:color="000000" w:sz="4" w:space="0"/>
              <w:bottom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c>
          <w:tcPr>
            <w:tcW w:w="4179" w:type="dxa"/>
            <w:gridSpan w:val="3"/>
            <w:tcBorders>
              <w:top w:val="single" w:color="000000" w:sz="4" w:space="0"/>
              <w:bottom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p>
        </w:tc>
        <w:tc>
          <w:tcPr>
            <w:tcW w:w="1670" w:type="dxa"/>
            <w:gridSpan w:val="3"/>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097" w:type="dxa"/>
            <w:gridSpan w:val="2"/>
            <w:tcBorders>
              <w:top w:val="single" w:color="000000" w:sz="4" w:space="0"/>
              <w:left w:val="single" w:color="000000" w:sz="4" w:space="0"/>
              <w:bottom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c>
          <w:tcPr>
            <w:tcW w:w="4179" w:type="dxa"/>
            <w:gridSpan w:val="3"/>
            <w:tcBorders>
              <w:top w:val="single" w:color="000000" w:sz="4" w:space="0"/>
              <w:bottom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p>
        </w:tc>
        <w:tc>
          <w:tcPr>
            <w:tcW w:w="1670" w:type="dxa"/>
            <w:gridSpan w:val="3"/>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097" w:type="dxa"/>
            <w:gridSpan w:val="2"/>
            <w:tcBorders>
              <w:top w:val="single" w:color="000000" w:sz="4" w:space="0"/>
              <w:left w:val="single" w:color="000000" w:sz="4" w:space="0"/>
              <w:bottom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c>
          <w:tcPr>
            <w:tcW w:w="4179" w:type="dxa"/>
            <w:gridSpan w:val="3"/>
            <w:tcBorders>
              <w:top w:val="single" w:color="000000" w:sz="4" w:space="0"/>
              <w:bottom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p>
        </w:tc>
        <w:tc>
          <w:tcPr>
            <w:tcW w:w="1670" w:type="dxa"/>
            <w:gridSpan w:val="3"/>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8946" w:type="dxa"/>
            <w:gridSpan w:val="8"/>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right="11"/>
              <w:jc w:val="center"/>
              <w:rPr>
                <w:rStyle w:val="10"/>
                <w:rFonts w:hint="default" w:ascii="Times New Roman" w:hAnsi="Times New Roman" w:eastAsia="黑体" w:cs="Times New Roman"/>
                <w:b/>
                <w:bCs/>
                <w:sz w:val="22"/>
                <w:szCs w:val="22"/>
              </w:rPr>
            </w:pPr>
            <w:r>
              <w:rPr>
                <w:rStyle w:val="10"/>
                <w:rFonts w:hint="default" w:ascii="Times New Roman" w:hAnsi="Times New Roman" w:eastAsia="黑体" w:cs="Times New Roman"/>
                <w:b/>
                <w:sz w:val="22"/>
                <w:szCs w:val="22"/>
              </w:rPr>
              <w:t>四、申请材料自查情况</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2" w:hRule="exact"/>
          <w:jc w:val="center"/>
        </w:trPr>
        <w:tc>
          <w:tcPr>
            <w:tcW w:w="8946"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r>
              <w:rPr>
                <w:rFonts w:hint="eastAsia" w:ascii="Times New Roman" w:hAnsi="Times New Roman"/>
                <w:kern w:val="0"/>
                <w:sz w:val="22"/>
                <w:szCs w:val="22"/>
                <w:lang w:val="en-US" w:eastAsia="zh-CN"/>
              </w:rPr>
              <w:t>本</w:t>
            </w:r>
            <w:r>
              <w:rPr>
                <w:rFonts w:hint="eastAsia"/>
                <w:kern w:val="0"/>
                <w:sz w:val="22"/>
                <w:szCs w:val="22"/>
                <w:lang w:val="en-US" w:eastAsia="zh-CN"/>
              </w:rPr>
              <w:t>单位</w:t>
            </w:r>
            <w:r>
              <w:rPr>
                <w:rFonts w:ascii="Times New Roman" w:hAnsi="Times New Roman" w:eastAsia="仿宋_GB2312"/>
                <w:kern w:val="0"/>
                <w:sz w:val="22"/>
                <w:szCs w:val="22"/>
              </w:rPr>
              <w:t>各项奖励申报材料齐全，并已按奖励项分别装订成册</w:t>
            </w:r>
            <w:r>
              <w:rPr>
                <w:rFonts w:hint="eastAsia" w:ascii="Times New Roman" w:hAnsi="Times New Roman" w:eastAsia="仿宋_GB2312"/>
                <w:kern w:val="0"/>
                <w:sz w:val="22"/>
                <w:szCs w:val="22"/>
                <w:lang w:eastAsia="zh-CN"/>
              </w:rPr>
              <w:t>，</w:t>
            </w:r>
            <w:r>
              <w:rPr>
                <w:rFonts w:ascii="Times New Roman" w:hAnsi="Times New Roman" w:eastAsia="仿宋_GB2312"/>
                <w:kern w:val="0"/>
                <w:sz w:val="22"/>
                <w:szCs w:val="22"/>
              </w:rPr>
              <w:t>包括：</w:t>
            </w:r>
          </w:p>
          <w:p>
            <w:pPr>
              <w:widowControl/>
              <w:spacing w:line="240" w:lineRule="auto"/>
              <w:textAlignment w:val="center"/>
              <w:rPr>
                <w:rFonts w:ascii="Times New Roman" w:hAnsi="Times New Roman" w:eastAsia="仿宋_GB2312"/>
                <w:kern w:val="0"/>
                <w:sz w:val="22"/>
                <w:szCs w:val="22"/>
              </w:rPr>
            </w:pPr>
            <w:r>
              <w:rPr>
                <w:rFonts w:ascii="Times New Roman" w:hAnsi="Times New Roman" w:eastAsia="仿宋_GB2312"/>
                <w:kern w:val="0"/>
                <w:sz w:val="22"/>
                <w:szCs w:val="22"/>
              </w:rPr>
              <w:t>1</w:t>
            </w:r>
            <w:r>
              <w:rPr>
                <w:rFonts w:hint="eastAsia" w:eastAsia="仿宋_GB2312"/>
                <w:kern w:val="0"/>
                <w:sz w:val="22"/>
                <w:szCs w:val="22"/>
                <w:lang w:eastAsia="zh-CN"/>
              </w:rPr>
              <w:t>.</w:t>
            </w:r>
          </w:p>
          <w:p>
            <w:pPr>
              <w:widowControl/>
              <w:spacing w:line="240" w:lineRule="auto"/>
              <w:textAlignment w:val="center"/>
              <w:rPr>
                <w:rFonts w:ascii="Times New Roman" w:hAnsi="Times New Roman" w:eastAsia="仿宋_GB2312"/>
                <w:kern w:val="0"/>
                <w:sz w:val="22"/>
                <w:szCs w:val="22"/>
              </w:rPr>
            </w:pPr>
            <w:r>
              <w:rPr>
                <w:rFonts w:ascii="Times New Roman" w:hAnsi="Times New Roman" w:eastAsia="仿宋_GB2312"/>
                <w:kern w:val="0"/>
                <w:sz w:val="22"/>
                <w:szCs w:val="22"/>
              </w:rPr>
              <w:t>2</w:t>
            </w:r>
            <w:r>
              <w:rPr>
                <w:rFonts w:hint="eastAsia" w:eastAsia="仿宋_GB2312"/>
                <w:kern w:val="0"/>
                <w:sz w:val="22"/>
                <w:szCs w:val="22"/>
                <w:lang w:eastAsia="zh-CN"/>
              </w:rPr>
              <w:t>.</w:t>
            </w:r>
          </w:p>
          <w:p>
            <w:pPr>
              <w:widowControl/>
              <w:spacing w:line="240" w:lineRule="auto"/>
              <w:textAlignment w:val="center"/>
              <w:rPr>
                <w:rFonts w:ascii="Times New Roman" w:hAnsi="Times New Roman" w:eastAsia="仿宋_GB2312"/>
                <w:kern w:val="0"/>
                <w:sz w:val="22"/>
                <w:szCs w:val="22"/>
              </w:rPr>
            </w:pPr>
            <w:r>
              <w:rPr>
                <w:rFonts w:ascii="Times New Roman" w:hAnsi="Times New Roman" w:eastAsia="仿宋_GB2312"/>
                <w:kern w:val="0"/>
                <w:sz w:val="22"/>
                <w:szCs w:val="22"/>
              </w:rPr>
              <w:t>3</w:t>
            </w:r>
            <w:r>
              <w:rPr>
                <w:rFonts w:hint="eastAsia" w:eastAsia="仿宋_GB2312"/>
                <w:kern w:val="0"/>
                <w:sz w:val="22"/>
                <w:szCs w:val="22"/>
                <w:lang w:eastAsia="zh-CN"/>
              </w:rPr>
              <w:t>.</w:t>
            </w:r>
          </w:p>
          <w:p>
            <w:pPr>
              <w:widowControl/>
              <w:spacing w:line="240" w:lineRule="auto"/>
              <w:textAlignment w:val="center"/>
              <w:rPr>
                <w:rFonts w:ascii="Times New Roman" w:hAnsi="Times New Roman" w:eastAsia="仿宋_GB2312"/>
                <w:kern w:val="0"/>
                <w:sz w:val="22"/>
                <w:szCs w:val="22"/>
              </w:rPr>
            </w:pPr>
            <w:r>
              <w:rPr>
                <w:rFonts w:ascii="Times New Roman" w:hAnsi="Times New Roman" w:eastAsia="仿宋_GB2312"/>
                <w:kern w:val="0"/>
                <w:sz w:val="22"/>
                <w:szCs w:val="22"/>
              </w:rPr>
              <w:t>4</w:t>
            </w:r>
            <w:r>
              <w:rPr>
                <w:rFonts w:hint="eastAsia" w:eastAsia="仿宋_GB2312"/>
                <w:kern w:val="0"/>
                <w:sz w:val="22"/>
                <w:szCs w:val="22"/>
                <w:lang w:eastAsia="zh-CN"/>
              </w:rPr>
              <w:t>.</w:t>
            </w:r>
          </w:p>
          <w:p>
            <w:pPr>
              <w:snapToGrid w:val="0"/>
              <w:spacing w:line="240" w:lineRule="auto"/>
              <w:ind w:right="11"/>
              <w:rPr>
                <w:rFonts w:ascii="Times New Roman" w:hAnsi="Times New Roman" w:eastAsia="仿宋_GB2312"/>
                <w:sz w:val="22"/>
                <w:szCs w:val="22"/>
              </w:rPr>
            </w:pPr>
            <w:r>
              <w:rPr>
                <w:rFonts w:ascii="Times New Roman" w:hAnsi="Times New Roman" w:eastAsia="仿宋_GB2312"/>
                <w:kern w:val="0"/>
                <w:sz w:val="22"/>
                <w:szCs w:val="22"/>
              </w:rPr>
              <w:t>……</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946" w:type="dxa"/>
            <w:gridSpan w:val="8"/>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right="11"/>
              <w:jc w:val="center"/>
              <w:rPr>
                <w:rStyle w:val="10"/>
                <w:rFonts w:hint="default" w:ascii="Times New Roman" w:hAnsi="Times New Roman" w:eastAsia="黑体" w:cs="Times New Roman"/>
                <w:b/>
                <w:bCs/>
                <w:sz w:val="22"/>
                <w:szCs w:val="22"/>
              </w:rPr>
            </w:pPr>
            <w:r>
              <w:rPr>
                <w:rStyle w:val="10"/>
                <w:rFonts w:hint="default" w:ascii="Times New Roman" w:hAnsi="Times New Roman" w:eastAsia="黑体" w:cs="Times New Roman"/>
                <w:b/>
                <w:sz w:val="22"/>
                <w:szCs w:val="22"/>
              </w:rPr>
              <w:t>五、申请</w:t>
            </w:r>
            <w:r>
              <w:rPr>
                <w:rStyle w:val="10"/>
                <w:rFonts w:hint="eastAsia" w:ascii="Times New Roman" w:hAnsi="Times New Roman" w:eastAsia="黑体" w:cs="Times New Roman"/>
                <w:b/>
                <w:sz w:val="22"/>
                <w:szCs w:val="22"/>
                <w:lang w:val="en-US" w:eastAsia="zh-CN"/>
              </w:rPr>
              <w:t>单位</w:t>
            </w:r>
            <w:r>
              <w:rPr>
                <w:rStyle w:val="10"/>
                <w:rFonts w:hint="default" w:ascii="Times New Roman" w:hAnsi="Times New Roman" w:eastAsia="黑体" w:cs="Times New Roman"/>
                <w:b/>
                <w:sz w:val="22"/>
                <w:szCs w:val="22"/>
              </w:rPr>
              <w:t>承诺</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2" w:hRule="exact"/>
          <w:jc w:val="center"/>
        </w:trPr>
        <w:tc>
          <w:tcPr>
            <w:tcW w:w="8946" w:type="dxa"/>
            <w:gridSpan w:val="8"/>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ascii="Times New Roman" w:hAnsi="Times New Roman" w:eastAsia="仿宋_GB2312"/>
                <w:sz w:val="22"/>
                <w:szCs w:val="22"/>
              </w:rPr>
            </w:pPr>
          </w:p>
          <w:p>
            <w:pPr>
              <w:spacing w:line="240" w:lineRule="auto"/>
              <w:jc w:val="left"/>
              <w:rPr>
                <w:rFonts w:ascii="Times New Roman" w:hAnsi="Times New Roman" w:eastAsia="仿宋_GB2312"/>
                <w:sz w:val="22"/>
                <w:szCs w:val="22"/>
              </w:rPr>
            </w:pPr>
            <w:r>
              <w:rPr>
                <w:rFonts w:hint="eastAsia" w:ascii="Times New Roman" w:hAnsi="Times New Roman"/>
                <w:sz w:val="22"/>
                <w:szCs w:val="22"/>
                <w:lang w:val="en-US" w:eastAsia="zh-CN"/>
              </w:rPr>
              <w:t>本单位</w:t>
            </w:r>
            <w:r>
              <w:rPr>
                <w:rFonts w:ascii="Times New Roman" w:hAnsi="Times New Roman" w:eastAsia="仿宋_GB2312"/>
                <w:sz w:val="22"/>
                <w:szCs w:val="22"/>
              </w:rPr>
              <w:t>承诺：</w:t>
            </w:r>
          </w:p>
          <w:p>
            <w:pPr>
              <w:spacing w:line="240" w:lineRule="auto"/>
              <w:ind w:firstLine="440"/>
              <w:jc w:val="left"/>
              <w:rPr>
                <w:rFonts w:ascii="Times New Roman" w:hAnsi="Times New Roman" w:eastAsia="仿宋_GB2312"/>
                <w:sz w:val="22"/>
                <w:szCs w:val="22"/>
              </w:rPr>
            </w:pPr>
            <w:r>
              <w:rPr>
                <w:rFonts w:ascii="Times New Roman" w:hAnsi="Times New Roman" w:eastAsia="仿宋_GB2312"/>
                <w:sz w:val="22"/>
                <w:szCs w:val="22"/>
              </w:rPr>
              <w:t>1.</w:t>
            </w:r>
            <w:r>
              <w:rPr>
                <w:rFonts w:hint="eastAsia" w:ascii="Times New Roman" w:hAnsi="Times New Roman"/>
                <w:sz w:val="22"/>
                <w:szCs w:val="22"/>
                <w:lang w:val="en-US" w:eastAsia="zh-CN"/>
              </w:rPr>
              <w:t>本单位</w:t>
            </w:r>
            <w:r>
              <w:rPr>
                <w:rFonts w:ascii="Times New Roman" w:hAnsi="Times New Roman" w:eastAsia="仿宋_GB2312"/>
                <w:sz w:val="22"/>
                <w:szCs w:val="22"/>
              </w:rPr>
              <w:t>已知悉《</w:t>
            </w:r>
            <w:r>
              <w:rPr>
                <w:rFonts w:hint="eastAsia" w:ascii="Times New Roman" w:hAnsi="Times New Roman"/>
                <w:sz w:val="22"/>
                <w:szCs w:val="22"/>
              </w:rPr>
              <w:t>花都区招商引资奖励办法</w:t>
            </w:r>
            <w:r>
              <w:rPr>
                <w:rFonts w:ascii="Times New Roman" w:hAnsi="Times New Roman" w:eastAsia="仿宋_GB2312"/>
                <w:sz w:val="22"/>
                <w:szCs w:val="22"/>
              </w:rPr>
              <w:t>》</w:t>
            </w:r>
            <w:r>
              <w:rPr>
                <w:rFonts w:hint="default" w:ascii="Times New Roman" w:hAnsi="Times New Roman" w:eastAsia="仿宋_GB2312"/>
                <w:sz w:val="22"/>
                <w:szCs w:val="22"/>
                <w:lang w:eastAsia="zh-CN"/>
              </w:rPr>
              <w:t>条款</w:t>
            </w:r>
            <w:r>
              <w:rPr>
                <w:rFonts w:ascii="Times New Roman" w:hAnsi="Times New Roman" w:eastAsia="仿宋_GB2312"/>
                <w:sz w:val="22"/>
                <w:szCs w:val="22"/>
              </w:rPr>
              <w:t>，并承诺遵照执行。</w:t>
            </w:r>
          </w:p>
          <w:p>
            <w:pPr>
              <w:spacing w:line="240" w:lineRule="auto"/>
              <w:ind w:firstLine="440"/>
              <w:jc w:val="left"/>
              <w:rPr>
                <w:rFonts w:hint="default" w:eastAsia="仿宋_GB2312"/>
                <w:sz w:val="22"/>
                <w:szCs w:val="22"/>
                <w:lang w:eastAsia="zh-CN"/>
              </w:rPr>
            </w:pPr>
            <w:r>
              <w:rPr>
                <w:rFonts w:ascii="Times New Roman" w:hAnsi="Times New Roman" w:eastAsia="仿宋_GB2312"/>
                <w:sz w:val="22"/>
                <w:szCs w:val="22"/>
              </w:rPr>
              <w:t>2.</w:t>
            </w:r>
            <w:r>
              <w:rPr>
                <w:rFonts w:hint="eastAsia" w:ascii="Times New Roman" w:hAnsi="Times New Roman"/>
                <w:sz w:val="22"/>
                <w:szCs w:val="22"/>
                <w:lang w:val="en-US" w:eastAsia="zh-CN"/>
              </w:rPr>
              <w:t>本单位</w:t>
            </w:r>
            <w:r>
              <w:rPr>
                <w:rFonts w:ascii="Times New Roman" w:hAnsi="Times New Roman" w:eastAsia="仿宋_GB2312"/>
                <w:sz w:val="22"/>
                <w:szCs w:val="22"/>
              </w:rPr>
              <w:t>对提交材料的真实性、合法性负责，并承诺自获得本次申请的相关奖励后，</w:t>
            </w:r>
            <w:r>
              <w:rPr>
                <w:rFonts w:hint="eastAsia" w:ascii="Times New Roman" w:hAnsi="Times New Roman" w:eastAsia="仿宋_GB2312"/>
                <w:sz w:val="22"/>
                <w:szCs w:val="22"/>
                <w:lang w:eastAsia="zh-CN"/>
              </w:rPr>
              <w:t>如引进项目发生重大发展变化，违背</w:t>
            </w:r>
            <w:r>
              <w:rPr>
                <w:rFonts w:ascii="Times New Roman" w:hAnsi="Times New Roman" w:eastAsia="仿宋_GB2312"/>
                <w:sz w:val="22"/>
                <w:szCs w:val="22"/>
              </w:rPr>
              <w:t>《</w:t>
            </w:r>
            <w:r>
              <w:rPr>
                <w:rFonts w:hint="eastAsia" w:ascii="Times New Roman" w:hAnsi="Times New Roman"/>
                <w:sz w:val="22"/>
                <w:szCs w:val="22"/>
              </w:rPr>
              <w:t>花都区招商引资奖励办法</w:t>
            </w:r>
            <w:r>
              <w:rPr>
                <w:rFonts w:ascii="Times New Roman" w:hAnsi="Times New Roman" w:eastAsia="仿宋_GB2312"/>
                <w:sz w:val="22"/>
                <w:szCs w:val="22"/>
              </w:rPr>
              <w:t>》</w:t>
            </w:r>
            <w:r>
              <w:rPr>
                <w:rFonts w:hint="default" w:eastAsia="仿宋_GB2312"/>
                <w:sz w:val="22"/>
                <w:szCs w:val="22"/>
                <w:lang w:eastAsia="zh-CN"/>
              </w:rPr>
              <w:t>奖励条款的，主动退还本次申请的相关奖励。</w:t>
            </w:r>
          </w:p>
          <w:p>
            <w:pPr>
              <w:spacing w:line="240" w:lineRule="auto"/>
              <w:jc w:val="left"/>
              <w:rPr>
                <w:rFonts w:ascii="Times New Roman" w:hAnsi="Times New Roman" w:eastAsia="仿宋_GB2312"/>
                <w:sz w:val="22"/>
                <w:szCs w:val="22"/>
              </w:rPr>
            </w:pPr>
          </w:p>
          <w:p>
            <w:pPr>
              <w:spacing w:line="240" w:lineRule="auto"/>
              <w:jc w:val="left"/>
              <w:rPr>
                <w:rFonts w:ascii="Times New Roman" w:hAnsi="Times New Roman" w:eastAsia="仿宋_GB2312"/>
                <w:sz w:val="22"/>
                <w:szCs w:val="22"/>
              </w:rPr>
            </w:pPr>
          </w:p>
          <w:p>
            <w:pPr>
              <w:spacing w:line="240" w:lineRule="auto"/>
              <w:jc w:val="left"/>
              <w:rPr>
                <w:rFonts w:ascii="Times New Roman" w:hAnsi="Times New Roman" w:eastAsia="仿宋_GB2312"/>
                <w:sz w:val="22"/>
                <w:szCs w:val="22"/>
              </w:rPr>
            </w:pPr>
            <w:r>
              <w:rPr>
                <w:rFonts w:ascii="Times New Roman" w:hAnsi="Times New Roman" w:eastAsia="仿宋_GB2312"/>
                <w:sz w:val="22"/>
                <w:szCs w:val="22"/>
              </w:rPr>
              <w:t xml:space="preserve">                       </w:t>
            </w:r>
          </w:p>
          <w:p>
            <w:pPr>
              <w:spacing w:line="240" w:lineRule="auto"/>
              <w:jc w:val="left"/>
              <w:rPr>
                <w:rFonts w:ascii="Times New Roman" w:hAnsi="Times New Roman" w:eastAsia="仿宋_GB2312"/>
                <w:sz w:val="22"/>
                <w:szCs w:val="22"/>
              </w:rPr>
            </w:pPr>
            <w:r>
              <w:rPr>
                <w:rFonts w:ascii="Times New Roman" w:hAnsi="Times New Roman" w:eastAsia="仿宋_GB2312"/>
                <w:sz w:val="22"/>
                <w:szCs w:val="22"/>
              </w:rPr>
              <w:t xml:space="preserve">                                          法人（授权）代表人签字：                     </w:t>
            </w:r>
          </w:p>
          <w:p>
            <w:pPr>
              <w:spacing w:line="240" w:lineRule="auto"/>
              <w:jc w:val="left"/>
              <w:rPr>
                <w:rFonts w:ascii="Times New Roman" w:hAnsi="Times New Roman" w:eastAsia="仿宋_GB2312"/>
                <w:sz w:val="22"/>
                <w:szCs w:val="22"/>
              </w:rPr>
            </w:pPr>
            <w:r>
              <w:rPr>
                <w:rFonts w:ascii="Times New Roman" w:hAnsi="Times New Roman" w:eastAsia="仿宋_GB2312"/>
                <w:sz w:val="22"/>
                <w:szCs w:val="22"/>
              </w:rPr>
              <w:t xml:space="preserve">                                                  （</w:t>
            </w:r>
            <w:r>
              <w:rPr>
                <w:rFonts w:hint="eastAsia"/>
                <w:sz w:val="22"/>
                <w:szCs w:val="22"/>
                <w:lang w:val="en-US" w:eastAsia="zh-CN"/>
              </w:rPr>
              <w:t>单位</w:t>
            </w:r>
            <w:r>
              <w:rPr>
                <w:rFonts w:ascii="Times New Roman" w:hAnsi="Times New Roman" w:eastAsia="仿宋_GB2312"/>
                <w:sz w:val="22"/>
                <w:szCs w:val="22"/>
              </w:rPr>
              <w:t xml:space="preserve">公章） </w:t>
            </w:r>
          </w:p>
          <w:p>
            <w:pPr>
              <w:snapToGrid w:val="0"/>
              <w:spacing w:line="240" w:lineRule="auto"/>
              <w:ind w:right="11"/>
              <w:jc w:val="right"/>
              <w:rPr>
                <w:rFonts w:ascii="Times New Roman" w:hAnsi="Times New Roman" w:eastAsia="仿宋_GB2312"/>
                <w:sz w:val="22"/>
                <w:szCs w:val="22"/>
              </w:rPr>
            </w:pPr>
            <w:r>
              <w:rPr>
                <w:rFonts w:ascii="Times New Roman" w:hAnsi="Times New Roman" w:eastAsia="仿宋_GB2312"/>
                <w:sz w:val="22"/>
                <w:szCs w:val="22"/>
              </w:rPr>
              <w:t>年     月    日</w:t>
            </w:r>
          </w:p>
        </w:tc>
      </w:tr>
    </w:tbl>
    <w:p>
      <w:pPr>
        <w:rPr>
          <w:rFonts w:hint="eastAsia"/>
          <w:lang w:val="en-US"/>
        </w:rPr>
      </w:pPr>
      <w:r>
        <w:rPr>
          <w:rFonts w:hint="eastAsia"/>
          <w:lang w:val="en-US"/>
        </w:rPr>
        <w:br w:type="page"/>
      </w:r>
    </w:p>
    <w:tbl>
      <w:tblPr>
        <w:tblStyle w:val="8"/>
        <w:tblW w:w="8946"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1331"/>
        <w:gridCol w:w="1490"/>
        <w:gridCol w:w="1490"/>
        <w:gridCol w:w="1188"/>
        <w:gridCol w:w="308"/>
        <w:gridCol w:w="147"/>
        <w:gridCol w:w="1347"/>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8946" w:type="dxa"/>
            <w:gridSpan w:val="8"/>
            <w:tcBorders>
              <w:bottom w:val="single" w:color="000000" w:sz="4" w:space="0"/>
            </w:tcBorders>
          </w:tcPr>
          <w:p>
            <w:pPr>
              <w:ind w:firstLine="0" w:firstLineChars="0"/>
              <w:rPr>
                <w:rFonts w:hint="eastAsia" w:ascii="黑体" w:hAnsi="黑体" w:eastAsia="黑体" w:cs="黑体"/>
              </w:rPr>
            </w:pPr>
            <w:r>
              <w:rPr>
                <w:rFonts w:hint="eastAsia" w:ascii="黑体" w:hAnsi="黑体" w:eastAsia="黑体" w:cs="黑体"/>
                <w:snapToGrid w:val="0"/>
                <w:color w:val="auto"/>
                <w:sz w:val="32"/>
                <w:szCs w:val="32"/>
                <w:lang w:val="en-US" w:eastAsia="zh-CN"/>
              </w:rPr>
              <w:t>附件2</w:t>
            </w:r>
          </w:p>
          <w:p>
            <w:pPr>
              <w:widowControl/>
              <w:spacing w:line="240" w:lineRule="auto"/>
              <w:jc w:val="center"/>
              <w:textAlignment w:val="center"/>
              <w:rPr>
                <w:rFonts w:hint="eastAsia" w:eastAsia="方正小标宋_GBK"/>
                <w:sz w:val="32"/>
                <w:szCs w:val="32"/>
                <w:lang w:eastAsia="zh-CN"/>
              </w:rPr>
            </w:pPr>
            <w:r>
              <w:rPr>
                <w:rFonts w:hint="eastAsia" w:eastAsia="方正小标宋_GBK"/>
                <w:sz w:val="32"/>
                <w:szCs w:val="32"/>
                <w:highlight w:val="none"/>
                <w:lang w:val="en-US" w:eastAsia="zh-CN"/>
              </w:rPr>
              <w:t>广州花都经济开发区管理委员</w:t>
            </w:r>
            <w:r>
              <w:rPr>
                <w:rFonts w:hint="eastAsia" w:eastAsia="方正小标宋_GBK"/>
                <w:sz w:val="32"/>
                <w:szCs w:val="32"/>
                <w:highlight w:val="none"/>
                <w:lang w:eastAsia="zh-CN"/>
              </w:rPr>
              <w:t>会</w:t>
            </w:r>
            <w:r>
              <w:rPr>
                <w:rFonts w:hint="eastAsia" w:ascii="Times New Roman" w:hAnsi="Times New Roman" w:eastAsia="方正小标宋_GBK"/>
                <w:sz w:val="32"/>
                <w:szCs w:val="32"/>
                <w:highlight w:val="none"/>
                <w:lang w:eastAsia="zh-CN"/>
              </w:rPr>
              <w:t>引荐人</w:t>
            </w:r>
            <w:r>
              <w:rPr>
                <w:rFonts w:hint="eastAsia" w:eastAsia="方正小标宋_GBK"/>
                <w:sz w:val="32"/>
                <w:szCs w:val="32"/>
                <w:lang w:eastAsia="zh-CN"/>
              </w:rPr>
              <w:t>（</w:t>
            </w:r>
            <w:r>
              <w:rPr>
                <w:rFonts w:hint="eastAsia" w:eastAsia="方正小标宋_GBK"/>
                <w:sz w:val="32"/>
                <w:szCs w:val="32"/>
                <w:lang w:val="en-US" w:eastAsia="zh-CN"/>
              </w:rPr>
              <w:t>个人</w:t>
            </w:r>
            <w:r>
              <w:rPr>
                <w:rFonts w:hint="eastAsia" w:eastAsia="方正小标宋_GBK"/>
                <w:sz w:val="32"/>
                <w:szCs w:val="32"/>
                <w:lang w:eastAsia="zh-CN"/>
              </w:rPr>
              <w:t>）</w:t>
            </w:r>
          </w:p>
          <w:p>
            <w:pPr>
              <w:widowControl/>
              <w:spacing w:line="240" w:lineRule="auto"/>
              <w:jc w:val="center"/>
              <w:textAlignment w:val="center"/>
              <w:rPr>
                <w:rFonts w:ascii="Times New Roman" w:hAnsi="Times New Roman" w:eastAsia="方正小标宋_GBK"/>
                <w:sz w:val="32"/>
                <w:szCs w:val="32"/>
              </w:rPr>
            </w:pPr>
            <w:r>
              <w:rPr>
                <w:rFonts w:ascii="Times New Roman" w:hAnsi="Times New Roman" w:eastAsia="方正小标宋_GBK"/>
                <w:sz w:val="32"/>
                <w:szCs w:val="32"/>
              </w:rPr>
              <w:t>招商引资奖励</w:t>
            </w:r>
            <w:r>
              <w:rPr>
                <w:rFonts w:ascii="Times New Roman" w:hAnsi="Times New Roman" w:eastAsia="方正小标宋_GBK"/>
                <w:bCs/>
                <w:sz w:val="32"/>
                <w:szCs w:val="32"/>
              </w:rPr>
              <w:t>申请表</w:t>
            </w:r>
          </w:p>
          <w:p>
            <w:pPr>
              <w:snapToGrid w:val="0"/>
              <w:spacing w:line="240" w:lineRule="auto"/>
              <w:ind w:right="11"/>
              <w:rPr>
                <w:rFonts w:ascii="Times New Roman" w:hAnsi="Times New Roman" w:eastAsia="仿宋_GB2312"/>
                <w:sz w:val="22"/>
                <w:szCs w:val="22"/>
              </w:rPr>
            </w:pPr>
            <w:r>
              <w:rPr>
                <w:rFonts w:ascii="Times New Roman" w:hAnsi="Times New Roman" w:eastAsia="华文仿宋"/>
                <w:kern w:val="0"/>
                <w:sz w:val="22"/>
                <w:szCs w:val="22"/>
              </w:rPr>
              <w:t>填表</w:t>
            </w:r>
            <w:r>
              <w:rPr>
                <w:rFonts w:hint="eastAsia" w:ascii="Times New Roman" w:hAnsi="Times New Roman" w:eastAsia="华文仿宋"/>
                <w:kern w:val="0"/>
                <w:sz w:val="22"/>
                <w:szCs w:val="22"/>
                <w:lang w:val="en-US" w:eastAsia="zh-CN"/>
              </w:rPr>
              <w:t>个人</w:t>
            </w:r>
            <w:r>
              <w:rPr>
                <w:rFonts w:ascii="Times New Roman" w:hAnsi="Times New Roman" w:eastAsia="华文仿宋"/>
                <w:kern w:val="0"/>
                <w:sz w:val="22"/>
                <w:szCs w:val="22"/>
              </w:rPr>
              <w:t>：                            填表日期：</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8946" w:type="dxa"/>
            <w:gridSpan w:val="8"/>
            <w:tcBorders>
              <w:top w:val="single" w:color="000000" w:sz="4" w:space="0"/>
              <w:left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b/>
                <w:sz w:val="22"/>
                <w:szCs w:val="22"/>
              </w:rPr>
            </w:pPr>
            <w:r>
              <w:rPr>
                <w:rStyle w:val="10"/>
                <w:rFonts w:hint="default" w:ascii="Times New Roman" w:hAnsi="Times New Roman" w:eastAsia="黑体" w:cs="Times New Roman"/>
                <w:b/>
                <w:bCs/>
                <w:sz w:val="22"/>
                <w:szCs w:val="22"/>
              </w:rPr>
              <w:t>一、</w:t>
            </w:r>
            <w:r>
              <w:rPr>
                <w:rStyle w:val="10"/>
                <w:rFonts w:hint="eastAsia" w:ascii="Times New Roman" w:hAnsi="Times New Roman" w:eastAsia="黑体" w:cs="Times New Roman"/>
                <w:b/>
                <w:bCs/>
                <w:sz w:val="22"/>
                <w:szCs w:val="22"/>
                <w:lang w:eastAsia="zh-CN"/>
              </w:rPr>
              <w:t>引进项目</w:t>
            </w:r>
            <w:r>
              <w:rPr>
                <w:rStyle w:val="10"/>
                <w:rFonts w:hint="default" w:ascii="Times New Roman" w:hAnsi="Times New Roman" w:eastAsia="黑体" w:cs="Times New Roman"/>
                <w:b/>
                <w:bCs/>
                <w:sz w:val="22"/>
                <w:szCs w:val="22"/>
              </w:rPr>
              <w:t>基本信息栏</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eastAsia" w:ascii="Times New Roman" w:hAnsi="Times New Roman" w:eastAsia="仿宋_GB2312" w:cs="Times New Roman"/>
                <w:sz w:val="22"/>
                <w:szCs w:val="22"/>
                <w:lang w:eastAsia="zh-CN"/>
              </w:rPr>
            </w:pPr>
            <w:r>
              <w:rPr>
                <w:rStyle w:val="10"/>
                <w:rFonts w:hint="eastAsia" w:ascii="Times New Roman" w:hAnsi="Times New Roman" w:eastAsia="仿宋_GB2312" w:cs="Times New Roman"/>
                <w:sz w:val="22"/>
                <w:szCs w:val="22"/>
                <w:lang w:eastAsia="zh-CN"/>
              </w:rPr>
              <w:t>项目名称</w:t>
            </w:r>
          </w:p>
        </w:tc>
        <w:tc>
          <w:tcPr>
            <w:tcW w:w="7301" w:type="dxa"/>
            <w:gridSpan w:val="7"/>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eastAsia" w:ascii="Times New Roman" w:hAnsi="Times New Roman" w:eastAsia="仿宋_GB2312" w:cs="Times New Roman"/>
                <w:sz w:val="22"/>
                <w:szCs w:val="22"/>
                <w:lang w:eastAsia="zh-CN"/>
              </w:rPr>
            </w:pPr>
            <w:r>
              <w:rPr>
                <w:rStyle w:val="10"/>
                <w:rFonts w:hint="eastAsia" w:ascii="Times New Roman" w:hAnsi="Times New Roman" w:eastAsia="仿宋_GB2312" w:cs="Times New Roman"/>
                <w:sz w:val="22"/>
                <w:szCs w:val="22"/>
                <w:lang w:eastAsia="zh-CN"/>
              </w:rPr>
              <w:t>投资方名称</w:t>
            </w:r>
          </w:p>
        </w:tc>
        <w:tc>
          <w:tcPr>
            <w:tcW w:w="7301" w:type="dxa"/>
            <w:gridSpan w:val="7"/>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eastAsia" w:ascii="Times New Roman" w:hAnsi="Times New Roman" w:eastAsia="仿宋_GB2312" w:cs="Times New Roman"/>
                <w:sz w:val="22"/>
                <w:szCs w:val="22"/>
                <w:lang w:eastAsia="zh-CN"/>
              </w:rPr>
              <w:t>项目公司</w:t>
            </w:r>
            <w:r>
              <w:rPr>
                <w:rStyle w:val="10"/>
                <w:rFonts w:hint="default" w:ascii="Times New Roman" w:hAnsi="Times New Roman" w:cs="Times New Roman"/>
                <w:sz w:val="22"/>
                <w:szCs w:val="22"/>
              </w:rPr>
              <w:t>名称</w:t>
            </w:r>
          </w:p>
        </w:tc>
        <w:tc>
          <w:tcPr>
            <w:tcW w:w="7301" w:type="dxa"/>
            <w:gridSpan w:val="7"/>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eastAsia" w:ascii="Times New Roman" w:hAnsi="Times New Roman" w:eastAsia="仿宋_GB2312" w:cs="Times New Roman"/>
                <w:sz w:val="22"/>
                <w:szCs w:val="22"/>
                <w:lang w:eastAsia="zh-CN"/>
              </w:rPr>
              <w:t>项目公司</w:t>
            </w:r>
            <w:r>
              <w:rPr>
                <w:rStyle w:val="10"/>
                <w:rFonts w:hint="default" w:ascii="Times New Roman" w:hAnsi="Times New Roman" w:cs="Times New Roman"/>
                <w:sz w:val="22"/>
                <w:szCs w:val="22"/>
              </w:rPr>
              <w:t>统一社会信用代码</w:t>
            </w:r>
          </w:p>
        </w:tc>
        <w:tc>
          <w:tcPr>
            <w:tcW w:w="2821" w:type="dxa"/>
            <w:gridSpan w:val="2"/>
            <w:tcBorders>
              <w:top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c>
          <w:tcPr>
            <w:tcW w:w="1490" w:type="dxa"/>
            <w:tcBorders>
              <w:top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税务登记号</w:t>
            </w:r>
          </w:p>
        </w:tc>
        <w:tc>
          <w:tcPr>
            <w:tcW w:w="2990" w:type="dxa"/>
            <w:gridSpan w:val="4"/>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主营业务</w:t>
            </w:r>
          </w:p>
        </w:tc>
        <w:tc>
          <w:tcPr>
            <w:tcW w:w="2821" w:type="dxa"/>
            <w:gridSpan w:val="2"/>
            <w:tcBorders>
              <w:top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c>
          <w:tcPr>
            <w:tcW w:w="1490" w:type="dxa"/>
            <w:tcBorders>
              <w:top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行业类别</w:t>
            </w:r>
          </w:p>
        </w:tc>
        <w:tc>
          <w:tcPr>
            <w:tcW w:w="2990" w:type="dxa"/>
            <w:gridSpan w:val="4"/>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实缴注册资本</w:t>
            </w:r>
          </w:p>
        </w:tc>
        <w:tc>
          <w:tcPr>
            <w:tcW w:w="2821" w:type="dxa"/>
            <w:gridSpan w:val="2"/>
            <w:tcBorders>
              <w:top w:val="single" w:color="000000" w:sz="4" w:space="0"/>
            </w:tcBorders>
            <w:vAlign w:val="center"/>
          </w:tcPr>
          <w:p>
            <w:pPr>
              <w:widowControl/>
              <w:spacing w:line="240" w:lineRule="auto"/>
              <w:jc w:val="center"/>
              <w:textAlignment w:val="center"/>
              <w:rPr>
                <w:rFonts w:ascii="Times New Roman" w:hAnsi="Times New Roman" w:eastAsia="仿宋_GB2312"/>
                <w:sz w:val="22"/>
                <w:szCs w:val="22"/>
              </w:rPr>
            </w:pPr>
          </w:p>
        </w:tc>
        <w:tc>
          <w:tcPr>
            <w:tcW w:w="1490" w:type="dxa"/>
            <w:tcBorders>
              <w:top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注册时间</w:t>
            </w:r>
          </w:p>
        </w:tc>
        <w:tc>
          <w:tcPr>
            <w:tcW w:w="2990" w:type="dxa"/>
            <w:gridSpan w:val="4"/>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注册地址</w:t>
            </w:r>
          </w:p>
        </w:tc>
        <w:tc>
          <w:tcPr>
            <w:tcW w:w="7301" w:type="dxa"/>
            <w:gridSpan w:val="7"/>
            <w:tcBorders>
              <w:top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bottom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Style w:val="10"/>
                <w:rFonts w:hint="default" w:ascii="Times New Roman" w:hAnsi="Times New Roman" w:cs="Times New Roman"/>
                <w:sz w:val="22"/>
                <w:szCs w:val="22"/>
              </w:rPr>
              <w:t>经营地址</w:t>
            </w:r>
          </w:p>
        </w:tc>
        <w:tc>
          <w:tcPr>
            <w:tcW w:w="7301" w:type="dxa"/>
            <w:gridSpan w:val="7"/>
            <w:tcBorders>
              <w:top w:val="single" w:color="000000" w:sz="4" w:space="0"/>
              <w:bottom w:val="single" w:color="000000" w:sz="4" w:space="0"/>
              <w:right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bottom w:val="single" w:color="000000" w:sz="4" w:space="0"/>
            </w:tcBorders>
            <w:vAlign w:val="center"/>
          </w:tcPr>
          <w:p>
            <w:pPr>
              <w:widowControl/>
              <w:spacing w:line="240" w:lineRule="auto"/>
              <w:ind w:firstLine="0" w:firstLineChars="0"/>
              <w:jc w:val="center"/>
              <w:textAlignment w:val="center"/>
              <w:rPr>
                <w:rStyle w:val="10"/>
                <w:rFonts w:hint="default" w:ascii="Times New Roman" w:hAnsi="Times New Roman" w:cs="Times New Roman"/>
                <w:sz w:val="22"/>
                <w:szCs w:val="22"/>
              </w:rPr>
            </w:pPr>
            <w:r>
              <w:rPr>
                <w:rFonts w:ascii="Times New Roman" w:hAnsi="Times New Roman" w:eastAsia="仿宋_GB2312"/>
                <w:kern w:val="0"/>
                <w:sz w:val="22"/>
                <w:szCs w:val="22"/>
              </w:rPr>
              <w:t>法定代表人</w:t>
            </w:r>
          </w:p>
        </w:tc>
        <w:tc>
          <w:tcPr>
            <w:tcW w:w="1331" w:type="dxa"/>
            <w:tcBorders>
              <w:top w:val="single" w:color="000000" w:sz="4" w:space="0"/>
              <w:bottom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c>
          <w:tcPr>
            <w:tcW w:w="1490" w:type="dxa"/>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基本户银行</w:t>
            </w:r>
          </w:p>
        </w:tc>
        <w:tc>
          <w:tcPr>
            <w:tcW w:w="1490" w:type="dxa"/>
            <w:tcBorders>
              <w:top w:val="single" w:color="000000" w:sz="4" w:space="0"/>
              <w:bottom w:val="single" w:color="000000" w:sz="4" w:space="0"/>
            </w:tcBorders>
            <w:vAlign w:val="center"/>
          </w:tcPr>
          <w:p>
            <w:pPr>
              <w:widowControl/>
              <w:spacing w:line="240" w:lineRule="auto"/>
              <w:jc w:val="center"/>
              <w:textAlignment w:val="center"/>
              <w:rPr>
                <w:rFonts w:ascii="Times New Roman" w:hAnsi="Times New Roman" w:eastAsia="仿宋_GB2312"/>
                <w:kern w:val="0"/>
                <w:sz w:val="22"/>
                <w:szCs w:val="22"/>
              </w:rPr>
            </w:pPr>
          </w:p>
        </w:tc>
        <w:tc>
          <w:tcPr>
            <w:tcW w:w="1643" w:type="dxa"/>
            <w:gridSpan w:val="3"/>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基本户账号</w:t>
            </w:r>
          </w:p>
        </w:tc>
        <w:tc>
          <w:tcPr>
            <w:tcW w:w="1347" w:type="dxa"/>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645" w:type="dxa"/>
            <w:tcBorders>
              <w:top w:val="single" w:color="000000" w:sz="4" w:space="0"/>
              <w:left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经办人</w:t>
            </w:r>
          </w:p>
        </w:tc>
        <w:tc>
          <w:tcPr>
            <w:tcW w:w="1331" w:type="dxa"/>
            <w:tcBorders>
              <w:top w:val="single" w:color="000000" w:sz="4" w:space="0"/>
              <w:bottom w:val="single" w:color="000000" w:sz="4" w:space="0"/>
            </w:tcBorders>
            <w:vAlign w:val="center"/>
          </w:tcPr>
          <w:p>
            <w:pPr>
              <w:snapToGrid w:val="0"/>
              <w:spacing w:line="240" w:lineRule="auto"/>
              <w:ind w:right="11"/>
              <w:jc w:val="center"/>
              <w:rPr>
                <w:rFonts w:ascii="Times New Roman" w:hAnsi="Times New Roman" w:eastAsia="仿宋_GB2312"/>
                <w:sz w:val="22"/>
                <w:szCs w:val="22"/>
              </w:rPr>
            </w:pPr>
          </w:p>
        </w:tc>
        <w:tc>
          <w:tcPr>
            <w:tcW w:w="1490" w:type="dxa"/>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手机及办公</w:t>
            </w:r>
          </w:p>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电话</w:t>
            </w:r>
          </w:p>
        </w:tc>
        <w:tc>
          <w:tcPr>
            <w:tcW w:w="1490" w:type="dxa"/>
            <w:tcBorders>
              <w:top w:val="single" w:color="000000" w:sz="4" w:space="0"/>
              <w:bottom w:val="single" w:color="000000" w:sz="4" w:space="0"/>
            </w:tcBorders>
            <w:vAlign w:val="center"/>
          </w:tcPr>
          <w:p>
            <w:pPr>
              <w:widowControl/>
              <w:spacing w:line="240" w:lineRule="auto"/>
              <w:jc w:val="center"/>
              <w:textAlignment w:val="center"/>
              <w:rPr>
                <w:rFonts w:ascii="Times New Roman" w:hAnsi="Times New Roman" w:eastAsia="仿宋_GB2312"/>
                <w:kern w:val="0"/>
                <w:sz w:val="22"/>
                <w:szCs w:val="22"/>
              </w:rPr>
            </w:pPr>
          </w:p>
        </w:tc>
        <w:tc>
          <w:tcPr>
            <w:tcW w:w="1643" w:type="dxa"/>
            <w:gridSpan w:val="3"/>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Email</w:t>
            </w:r>
          </w:p>
        </w:tc>
        <w:tc>
          <w:tcPr>
            <w:tcW w:w="1347" w:type="dxa"/>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bottom w:val="single" w:color="000000" w:sz="4" w:space="0"/>
            </w:tcBorders>
            <w:vAlign w:val="center"/>
          </w:tcPr>
          <w:p>
            <w:pPr>
              <w:snapToGrid w:val="0"/>
              <w:spacing w:line="240" w:lineRule="auto"/>
              <w:ind w:right="11" w:firstLine="0" w:firstLineChars="0"/>
              <w:jc w:val="center"/>
              <w:rPr>
                <w:rFonts w:ascii="Times New Roman" w:hAnsi="Times New Roman" w:eastAsia="仿宋_GB2312"/>
                <w:sz w:val="22"/>
                <w:szCs w:val="22"/>
              </w:rPr>
            </w:pPr>
            <w:r>
              <w:rPr>
                <w:rFonts w:ascii="Times New Roman" w:hAnsi="Times New Roman" w:eastAsia="仿宋_GB2312"/>
                <w:kern w:val="0"/>
                <w:sz w:val="22"/>
                <w:szCs w:val="22"/>
              </w:rPr>
              <w:t>企业投资类型</w:t>
            </w:r>
          </w:p>
        </w:tc>
        <w:tc>
          <w:tcPr>
            <w:tcW w:w="4311" w:type="dxa"/>
            <w:gridSpan w:val="3"/>
            <w:tcBorders>
              <w:top w:val="single" w:color="000000" w:sz="4" w:space="0"/>
              <w:bottom w:val="single" w:color="000000" w:sz="4" w:space="0"/>
            </w:tcBorders>
            <w:vAlign w:val="center"/>
          </w:tcPr>
          <w:p>
            <w:pPr>
              <w:snapToGrid w:val="0"/>
              <w:spacing w:line="240" w:lineRule="auto"/>
              <w:ind w:right="11"/>
              <w:rPr>
                <w:rFonts w:ascii="Times New Roman" w:hAnsi="Times New Roman" w:eastAsia="仿宋_GB2312"/>
                <w:sz w:val="22"/>
                <w:szCs w:val="22"/>
              </w:rPr>
            </w:pPr>
            <w:r>
              <w:rPr>
                <w:rFonts w:ascii="Times New Roman" w:hAnsi="Times New Roman" w:eastAsia="仿宋_GB2312"/>
                <w:sz w:val="22"/>
                <w:szCs w:val="22"/>
              </w:rPr>
              <w:t>□用地项目</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□非用地项目</w:t>
            </w:r>
          </w:p>
        </w:tc>
        <w:tc>
          <w:tcPr>
            <w:tcW w:w="1643" w:type="dxa"/>
            <w:gridSpan w:val="3"/>
            <w:tcBorders>
              <w:top w:val="single" w:color="000000" w:sz="4" w:space="0"/>
              <w:bottom w:val="single" w:color="000000" w:sz="4" w:space="0"/>
            </w:tcBorders>
            <w:vAlign w:val="center"/>
          </w:tcPr>
          <w:p>
            <w:pPr>
              <w:snapToGrid w:val="0"/>
              <w:spacing w:line="240" w:lineRule="auto"/>
              <w:ind w:right="11" w:firstLine="0" w:firstLineChars="0"/>
              <w:jc w:val="both"/>
              <w:rPr>
                <w:rFonts w:ascii="Times New Roman" w:hAnsi="Times New Roman" w:eastAsia="仿宋_GB2312"/>
                <w:sz w:val="22"/>
                <w:szCs w:val="22"/>
              </w:rPr>
            </w:pPr>
            <w:r>
              <w:rPr>
                <w:rFonts w:ascii="Times New Roman" w:hAnsi="Times New Roman" w:eastAsia="仿宋_GB2312"/>
                <w:kern w:val="0"/>
                <w:sz w:val="22"/>
                <w:szCs w:val="22"/>
              </w:rPr>
              <w:t>经办招商部门</w:t>
            </w:r>
          </w:p>
        </w:tc>
        <w:tc>
          <w:tcPr>
            <w:tcW w:w="1347" w:type="dxa"/>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bottom w:val="single" w:color="000000" w:sz="4" w:space="0"/>
            </w:tcBorders>
            <w:vAlign w:val="center"/>
          </w:tcPr>
          <w:p>
            <w:pPr>
              <w:widowControl/>
              <w:spacing w:line="240" w:lineRule="auto"/>
              <w:ind w:firstLine="0" w:firstLineChars="0"/>
              <w:jc w:val="center"/>
              <w:textAlignment w:val="center"/>
              <w:rPr>
                <w:rFonts w:hint="eastAsia" w:ascii="Times New Roman" w:hAnsi="Times New Roman" w:eastAsia="仿宋_GB2312"/>
                <w:kern w:val="0"/>
                <w:sz w:val="22"/>
                <w:szCs w:val="22"/>
                <w:lang w:eastAsia="zh-CN"/>
              </w:rPr>
            </w:pPr>
            <w:r>
              <w:rPr>
                <w:rFonts w:ascii="Times New Roman" w:hAnsi="Times New Roman" w:eastAsia="仿宋_GB2312"/>
                <w:kern w:val="0"/>
                <w:sz w:val="22"/>
                <w:szCs w:val="22"/>
              </w:rPr>
              <w:t>企业</w:t>
            </w:r>
            <w:r>
              <w:rPr>
                <w:rFonts w:hint="eastAsia" w:ascii="Times New Roman" w:hAnsi="Times New Roman" w:eastAsia="仿宋_GB2312"/>
                <w:kern w:val="0"/>
                <w:sz w:val="22"/>
                <w:szCs w:val="22"/>
                <w:lang w:eastAsia="zh-CN"/>
              </w:rPr>
              <w:t>情况</w:t>
            </w:r>
          </w:p>
        </w:tc>
        <w:tc>
          <w:tcPr>
            <w:tcW w:w="7301" w:type="dxa"/>
            <w:gridSpan w:val="7"/>
            <w:tcBorders>
              <w:top w:val="single" w:color="000000" w:sz="4" w:space="0"/>
              <w:bottom w:val="single" w:color="000000" w:sz="4" w:space="0"/>
              <w:right w:val="single" w:color="000000" w:sz="4" w:space="0"/>
            </w:tcBorders>
            <w:vAlign w:val="center"/>
          </w:tcPr>
          <w:p>
            <w:pPr>
              <w:snapToGrid w:val="0"/>
              <w:spacing w:line="240" w:lineRule="auto"/>
              <w:ind w:right="11"/>
              <w:rPr>
                <w:rFonts w:hint="eastAsia" w:ascii="Times New Roman" w:hAnsi="Times New Roman" w:eastAsia="仿宋_GB2312"/>
                <w:sz w:val="22"/>
                <w:szCs w:val="22"/>
                <w:lang w:eastAsia="zh-CN"/>
              </w:rPr>
            </w:pPr>
            <w:r>
              <w:rPr>
                <w:rFonts w:ascii="Times New Roman" w:hAnsi="Times New Roman" w:eastAsia="仿宋_GB2312"/>
                <w:sz w:val="22"/>
                <w:szCs w:val="22"/>
              </w:rPr>
              <w:t>□</w:t>
            </w:r>
            <w:r>
              <w:rPr>
                <w:rFonts w:hint="eastAsia" w:ascii="Times New Roman" w:hAnsi="Times New Roman" w:eastAsia="仿宋_GB2312"/>
                <w:sz w:val="22"/>
                <w:szCs w:val="22"/>
                <w:lang w:eastAsia="zh-CN"/>
              </w:rPr>
              <w:t>市外迁入</w:t>
            </w:r>
            <w:r>
              <w:rPr>
                <w:rFonts w:ascii="Times New Roman" w:hAnsi="Times New Roman" w:eastAsia="仿宋_GB2312"/>
                <w:sz w:val="22"/>
                <w:szCs w:val="22"/>
              </w:rPr>
              <w:t xml:space="preserve">       □</w:t>
            </w:r>
            <w:r>
              <w:rPr>
                <w:rFonts w:hint="eastAsia" w:ascii="Times New Roman" w:hAnsi="Times New Roman" w:eastAsia="仿宋_GB2312"/>
                <w:sz w:val="22"/>
                <w:szCs w:val="22"/>
                <w:lang w:eastAsia="zh-CN"/>
              </w:rPr>
              <w:t>新设企业</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68" w:hRule="exact"/>
          <w:jc w:val="center"/>
        </w:trPr>
        <w:tc>
          <w:tcPr>
            <w:tcW w:w="1645" w:type="dxa"/>
            <w:tcBorders>
              <w:top w:val="single" w:color="000000" w:sz="4" w:space="0"/>
              <w:left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上年度纳税</w:t>
            </w:r>
          </w:p>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情况</w:t>
            </w:r>
          </w:p>
        </w:tc>
        <w:tc>
          <w:tcPr>
            <w:tcW w:w="7301" w:type="dxa"/>
            <w:gridSpan w:val="7"/>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5" w:hRule="exact"/>
          <w:jc w:val="center"/>
        </w:trPr>
        <w:tc>
          <w:tcPr>
            <w:tcW w:w="1645" w:type="dxa"/>
            <w:tcBorders>
              <w:top w:val="single" w:color="000000" w:sz="4" w:space="0"/>
              <w:left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hint="eastAsia" w:ascii="Times New Roman" w:hAnsi="Times New Roman"/>
                <w:kern w:val="0"/>
                <w:sz w:val="22"/>
                <w:szCs w:val="22"/>
                <w:lang w:val="en-US" w:eastAsia="zh-CN"/>
              </w:rPr>
              <w:t>引荐人（个人）主要贡献</w:t>
            </w:r>
          </w:p>
        </w:tc>
        <w:tc>
          <w:tcPr>
            <w:tcW w:w="7301" w:type="dxa"/>
            <w:gridSpan w:val="7"/>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8946" w:type="dxa"/>
            <w:gridSpan w:val="8"/>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right="11"/>
              <w:jc w:val="center"/>
              <w:rPr>
                <w:rStyle w:val="10"/>
                <w:rFonts w:hint="default" w:ascii="Times New Roman" w:hAnsi="Times New Roman" w:eastAsia="黑体" w:cs="Times New Roman"/>
                <w:b/>
                <w:bCs/>
                <w:sz w:val="22"/>
                <w:szCs w:val="22"/>
              </w:rPr>
            </w:pPr>
            <w:r>
              <w:rPr>
                <w:rStyle w:val="10"/>
                <w:rFonts w:hint="default" w:ascii="Times New Roman" w:hAnsi="Times New Roman" w:eastAsia="黑体" w:cs="Times New Roman"/>
                <w:b/>
                <w:sz w:val="22"/>
                <w:szCs w:val="22"/>
              </w:rPr>
              <w:t>二、申报奖励项</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976" w:type="dxa"/>
            <w:gridSpan w:val="2"/>
            <w:tcBorders>
              <w:top w:val="single" w:color="000000" w:sz="4" w:space="0"/>
              <w:left w:val="single" w:color="000000" w:sz="4" w:space="0"/>
              <w:bottom w:val="single" w:color="000000" w:sz="4" w:space="0"/>
            </w:tcBorders>
            <w:vAlign w:val="center"/>
          </w:tcPr>
          <w:p>
            <w:pPr>
              <w:widowControl/>
              <w:spacing w:line="240" w:lineRule="auto"/>
              <w:ind w:firstLine="0" w:firstLineChars="0"/>
              <w:textAlignment w:val="center"/>
              <w:rPr>
                <w:rFonts w:ascii="Times New Roman" w:hAnsi="Times New Roman" w:eastAsia="仿宋_GB2312"/>
                <w:kern w:val="0"/>
                <w:sz w:val="22"/>
                <w:szCs w:val="22"/>
              </w:rPr>
            </w:pPr>
            <w:r>
              <w:rPr>
                <w:rFonts w:ascii="Times New Roman" w:hAnsi="Times New Roman" w:eastAsia="仿宋_GB2312"/>
                <w:kern w:val="0"/>
                <w:sz w:val="22"/>
                <w:szCs w:val="22"/>
              </w:rPr>
              <w:t>□项目</w:t>
            </w:r>
            <w:r>
              <w:rPr>
                <w:rFonts w:hint="eastAsia" w:ascii="Times New Roman" w:hAnsi="Times New Roman" w:eastAsia="仿宋_GB2312"/>
                <w:kern w:val="0"/>
                <w:sz w:val="22"/>
                <w:szCs w:val="22"/>
                <w:lang w:eastAsia="zh-CN"/>
              </w:rPr>
              <w:t>引</w:t>
            </w:r>
            <w:r>
              <w:rPr>
                <w:rFonts w:hint="eastAsia" w:eastAsia="仿宋_GB2312"/>
                <w:kern w:val="0"/>
                <w:sz w:val="22"/>
                <w:szCs w:val="22"/>
                <w:lang w:val="en-US" w:eastAsia="zh-CN"/>
              </w:rPr>
              <w:t>荐</w:t>
            </w:r>
            <w:r>
              <w:rPr>
                <w:rFonts w:hint="eastAsia"/>
                <w:kern w:val="0"/>
                <w:sz w:val="22"/>
                <w:szCs w:val="22"/>
                <w:lang w:val="en-US" w:eastAsia="zh-CN"/>
              </w:rPr>
              <w:t>落户</w:t>
            </w:r>
            <w:r>
              <w:rPr>
                <w:rFonts w:hint="eastAsia" w:ascii="Times New Roman" w:hAnsi="Times New Roman" w:eastAsia="仿宋_GB2312"/>
                <w:kern w:val="0"/>
                <w:sz w:val="22"/>
                <w:szCs w:val="22"/>
                <w:lang w:eastAsia="zh-CN"/>
              </w:rPr>
              <w:t>奖励</w:t>
            </w:r>
          </w:p>
        </w:tc>
        <w:tc>
          <w:tcPr>
            <w:tcW w:w="1490" w:type="dxa"/>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申请金额</w:t>
            </w:r>
          </w:p>
        </w:tc>
        <w:tc>
          <w:tcPr>
            <w:tcW w:w="1490" w:type="dxa"/>
            <w:tcBorders>
              <w:top w:val="single" w:color="000000" w:sz="4" w:space="0"/>
              <w:bottom w:val="single" w:color="000000" w:sz="4" w:space="0"/>
            </w:tcBorders>
            <w:vAlign w:val="center"/>
          </w:tcPr>
          <w:p>
            <w:pPr>
              <w:widowControl/>
              <w:spacing w:line="240" w:lineRule="auto"/>
              <w:jc w:val="center"/>
              <w:textAlignment w:val="center"/>
              <w:rPr>
                <w:rFonts w:ascii="Times New Roman" w:hAnsi="Times New Roman" w:eastAsia="仿宋_GB2312"/>
                <w:kern w:val="0"/>
                <w:sz w:val="22"/>
                <w:szCs w:val="22"/>
              </w:rPr>
            </w:pPr>
          </w:p>
        </w:tc>
        <w:tc>
          <w:tcPr>
            <w:tcW w:w="1496" w:type="dxa"/>
            <w:gridSpan w:val="2"/>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申请期间</w:t>
            </w:r>
          </w:p>
        </w:tc>
        <w:tc>
          <w:tcPr>
            <w:tcW w:w="1494" w:type="dxa"/>
            <w:gridSpan w:val="2"/>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976" w:type="dxa"/>
            <w:gridSpan w:val="2"/>
            <w:tcBorders>
              <w:top w:val="single" w:color="000000" w:sz="4" w:space="0"/>
              <w:left w:val="single" w:color="000000" w:sz="4" w:space="0"/>
              <w:bottom w:val="single" w:color="000000" w:sz="4" w:space="0"/>
            </w:tcBorders>
            <w:vAlign w:val="center"/>
          </w:tcPr>
          <w:p>
            <w:pPr>
              <w:widowControl/>
              <w:spacing w:line="240" w:lineRule="auto"/>
              <w:ind w:firstLine="0" w:firstLineChars="0"/>
              <w:textAlignment w:val="center"/>
              <w:rPr>
                <w:rFonts w:ascii="Times New Roman" w:hAnsi="Times New Roman" w:eastAsia="仿宋_GB2312"/>
                <w:kern w:val="0"/>
                <w:sz w:val="22"/>
                <w:szCs w:val="22"/>
              </w:rPr>
            </w:pPr>
            <w:r>
              <w:rPr>
                <w:rFonts w:ascii="Times New Roman" w:hAnsi="Times New Roman" w:eastAsia="仿宋_GB2312"/>
                <w:kern w:val="0"/>
                <w:sz w:val="22"/>
                <w:szCs w:val="22"/>
              </w:rPr>
              <w:t>□</w:t>
            </w:r>
            <w:r>
              <w:rPr>
                <w:rFonts w:hint="eastAsia" w:ascii="Times New Roman" w:hAnsi="Times New Roman"/>
                <w:kern w:val="0"/>
                <w:sz w:val="22"/>
                <w:szCs w:val="22"/>
                <w:lang w:val="en-US" w:eastAsia="zh-CN"/>
              </w:rPr>
              <w:t>固定资产实际</w:t>
            </w:r>
            <w:r>
              <w:rPr>
                <w:rFonts w:hint="eastAsia" w:eastAsia="仿宋_GB2312"/>
                <w:kern w:val="0"/>
                <w:sz w:val="22"/>
                <w:szCs w:val="22"/>
                <w:lang w:val="en-US" w:eastAsia="zh-CN"/>
              </w:rPr>
              <w:t>投资</w:t>
            </w:r>
            <w:r>
              <w:rPr>
                <w:rFonts w:hint="eastAsia" w:ascii="Times New Roman" w:hAnsi="Times New Roman" w:eastAsia="仿宋_GB2312"/>
                <w:kern w:val="0"/>
                <w:sz w:val="22"/>
                <w:szCs w:val="22"/>
                <w:lang w:eastAsia="zh-CN"/>
              </w:rPr>
              <w:t>奖励</w:t>
            </w:r>
          </w:p>
        </w:tc>
        <w:tc>
          <w:tcPr>
            <w:tcW w:w="1490" w:type="dxa"/>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申请金额</w:t>
            </w:r>
          </w:p>
        </w:tc>
        <w:tc>
          <w:tcPr>
            <w:tcW w:w="1490" w:type="dxa"/>
            <w:tcBorders>
              <w:top w:val="single" w:color="000000" w:sz="4" w:space="0"/>
              <w:bottom w:val="single" w:color="000000" w:sz="4" w:space="0"/>
            </w:tcBorders>
            <w:vAlign w:val="center"/>
          </w:tcPr>
          <w:p>
            <w:pPr>
              <w:widowControl/>
              <w:spacing w:line="240" w:lineRule="auto"/>
              <w:jc w:val="center"/>
              <w:textAlignment w:val="center"/>
              <w:rPr>
                <w:rFonts w:ascii="Times New Roman" w:hAnsi="Times New Roman" w:eastAsia="仿宋_GB2312"/>
                <w:kern w:val="0"/>
                <w:sz w:val="22"/>
                <w:szCs w:val="22"/>
              </w:rPr>
            </w:pPr>
          </w:p>
        </w:tc>
        <w:tc>
          <w:tcPr>
            <w:tcW w:w="1496" w:type="dxa"/>
            <w:gridSpan w:val="2"/>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申请期间</w:t>
            </w:r>
          </w:p>
        </w:tc>
        <w:tc>
          <w:tcPr>
            <w:tcW w:w="1494" w:type="dxa"/>
            <w:gridSpan w:val="2"/>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976" w:type="dxa"/>
            <w:gridSpan w:val="2"/>
            <w:tcBorders>
              <w:top w:val="single" w:color="000000" w:sz="4" w:space="0"/>
              <w:left w:val="single" w:color="000000" w:sz="4" w:space="0"/>
              <w:bottom w:val="single" w:color="000000" w:sz="4" w:space="0"/>
            </w:tcBorders>
            <w:vAlign w:val="center"/>
          </w:tcPr>
          <w:p>
            <w:pPr>
              <w:widowControl/>
              <w:spacing w:line="240" w:lineRule="auto"/>
              <w:ind w:firstLine="0" w:firstLineChars="0"/>
              <w:textAlignment w:val="center"/>
              <w:rPr>
                <w:rFonts w:ascii="Times New Roman" w:hAnsi="Times New Roman" w:eastAsia="仿宋_GB2312"/>
                <w:kern w:val="0"/>
                <w:sz w:val="22"/>
                <w:szCs w:val="22"/>
              </w:rPr>
            </w:pPr>
            <w:r>
              <w:rPr>
                <w:rFonts w:ascii="Times New Roman" w:hAnsi="Times New Roman" w:eastAsia="仿宋_GB2312"/>
                <w:kern w:val="0"/>
                <w:sz w:val="22"/>
                <w:szCs w:val="22"/>
              </w:rPr>
              <w:t>□</w:t>
            </w:r>
            <w:r>
              <w:rPr>
                <w:rFonts w:hint="eastAsia" w:ascii="Times New Roman" w:hAnsi="Times New Roman"/>
                <w:kern w:val="0"/>
                <w:sz w:val="22"/>
                <w:szCs w:val="22"/>
                <w:lang w:val="en-US" w:eastAsia="zh-CN"/>
              </w:rPr>
              <w:t>项目引荐贡献</w:t>
            </w:r>
            <w:r>
              <w:rPr>
                <w:rFonts w:hint="eastAsia" w:ascii="Times New Roman" w:hAnsi="Times New Roman" w:eastAsia="仿宋_GB2312"/>
                <w:kern w:val="0"/>
                <w:sz w:val="22"/>
                <w:szCs w:val="22"/>
                <w:lang w:eastAsia="zh-CN"/>
              </w:rPr>
              <w:t>奖励</w:t>
            </w:r>
          </w:p>
        </w:tc>
        <w:tc>
          <w:tcPr>
            <w:tcW w:w="1490" w:type="dxa"/>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申请金额</w:t>
            </w:r>
          </w:p>
        </w:tc>
        <w:tc>
          <w:tcPr>
            <w:tcW w:w="1490" w:type="dxa"/>
            <w:tcBorders>
              <w:top w:val="single" w:color="000000" w:sz="4" w:space="0"/>
              <w:bottom w:val="single" w:color="000000" w:sz="4" w:space="0"/>
            </w:tcBorders>
            <w:vAlign w:val="center"/>
          </w:tcPr>
          <w:p>
            <w:pPr>
              <w:widowControl/>
              <w:spacing w:line="240" w:lineRule="auto"/>
              <w:jc w:val="center"/>
              <w:textAlignment w:val="center"/>
              <w:rPr>
                <w:rFonts w:ascii="Times New Roman" w:hAnsi="Times New Roman" w:eastAsia="仿宋_GB2312"/>
                <w:kern w:val="0"/>
                <w:sz w:val="22"/>
                <w:szCs w:val="22"/>
              </w:rPr>
            </w:pPr>
          </w:p>
        </w:tc>
        <w:tc>
          <w:tcPr>
            <w:tcW w:w="1496" w:type="dxa"/>
            <w:gridSpan w:val="2"/>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申请期间</w:t>
            </w:r>
          </w:p>
        </w:tc>
        <w:tc>
          <w:tcPr>
            <w:tcW w:w="1494" w:type="dxa"/>
            <w:gridSpan w:val="2"/>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976" w:type="dxa"/>
            <w:gridSpan w:val="2"/>
            <w:tcBorders>
              <w:top w:val="single" w:color="000000" w:sz="4" w:space="0"/>
              <w:left w:val="single" w:color="000000" w:sz="4" w:space="0"/>
              <w:bottom w:val="single" w:color="000000" w:sz="4" w:space="0"/>
            </w:tcBorders>
            <w:vAlign w:val="center"/>
          </w:tcPr>
          <w:p>
            <w:pPr>
              <w:widowControl/>
              <w:spacing w:line="240" w:lineRule="auto"/>
              <w:ind w:firstLine="0" w:firstLineChars="0"/>
              <w:textAlignment w:val="center"/>
              <w:rPr>
                <w:rFonts w:hint="eastAsia" w:ascii="Times New Roman" w:hAnsi="Times New Roman" w:eastAsia="仿宋_GB2312"/>
                <w:kern w:val="0"/>
                <w:sz w:val="22"/>
                <w:szCs w:val="22"/>
                <w:lang w:eastAsia="zh-CN"/>
              </w:rPr>
            </w:pPr>
            <w:r>
              <w:rPr>
                <w:rFonts w:ascii="Times New Roman" w:hAnsi="Times New Roman" w:eastAsia="仿宋_GB2312"/>
                <w:kern w:val="0"/>
                <w:sz w:val="22"/>
                <w:szCs w:val="22"/>
              </w:rPr>
              <w:t>□</w:t>
            </w:r>
            <w:r>
              <w:rPr>
                <w:rFonts w:hint="eastAsia" w:ascii="Times New Roman" w:hAnsi="Times New Roman" w:eastAsia="仿宋_GB2312"/>
                <w:kern w:val="0"/>
                <w:sz w:val="22"/>
                <w:szCs w:val="22"/>
                <w:lang w:eastAsia="zh-CN"/>
              </w:rPr>
              <w:t>其他奖励：</w:t>
            </w:r>
          </w:p>
        </w:tc>
        <w:tc>
          <w:tcPr>
            <w:tcW w:w="1490" w:type="dxa"/>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申请金额</w:t>
            </w:r>
          </w:p>
        </w:tc>
        <w:tc>
          <w:tcPr>
            <w:tcW w:w="1490" w:type="dxa"/>
            <w:tcBorders>
              <w:top w:val="single" w:color="000000" w:sz="4" w:space="0"/>
              <w:bottom w:val="single" w:color="000000" w:sz="4" w:space="0"/>
            </w:tcBorders>
            <w:vAlign w:val="center"/>
          </w:tcPr>
          <w:p>
            <w:pPr>
              <w:widowControl/>
              <w:spacing w:line="240" w:lineRule="auto"/>
              <w:jc w:val="center"/>
              <w:textAlignment w:val="center"/>
              <w:rPr>
                <w:rFonts w:ascii="Times New Roman" w:hAnsi="Times New Roman" w:eastAsia="仿宋_GB2312"/>
                <w:kern w:val="0"/>
                <w:sz w:val="22"/>
                <w:szCs w:val="22"/>
              </w:rPr>
            </w:pPr>
          </w:p>
        </w:tc>
        <w:tc>
          <w:tcPr>
            <w:tcW w:w="1496" w:type="dxa"/>
            <w:gridSpan w:val="2"/>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kern w:val="0"/>
                <w:sz w:val="22"/>
                <w:szCs w:val="22"/>
              </w:rPr>
            </w:pPr>
            <w:r>
              <w:rPr>
                <w:rFonts w:ascii="Times New Roman" w:hAnsi="Times New Roman" w:eastAsia="仿宋_GB2312"/>
                <w:kern w:val="0"/>
                <w:sz w:val="22"/>
                <w:szCs w:val="22"/>
              </w:rPr>
              <w:t>申请期间</w:t>
            </w:r>
          </w:p>
        </w:tc>
        <w:tc>
          <w:tcPr>
            <w:tcW w:w="1494" w:type="dxa"/>
            <w:gridSpan w:val="2"/>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8946" w:type="dxa"/>
            <w:gridSpan w:val="8"/>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right="11"/>
              <w:jc w:val="center"/>
              <w:rPr>
                <w:rStyle w:val="10"/>
                <w:rFonts w:hint="default" w:ascii="Times New Roman" w:hAnsi="Times New Roman" w:eastAsia="黑体" w:cs="Times New Roman"/>
                <w:b/>
                <w:bCs/>
                <w:sz w:val="22"/>
                <w:szCs w:val="22"/>
              </w:rPr>
            </w:pPr>
            <w:r>
              <w:rPr>
                <w:rStyle w:val="10"/>
                <w:rFonts w:hint="default" w:ascii="Times New Roman" w:hAnsi="Times New Roman" w:eastAsia="黑体" w:cs="Times New Roman"/>
                <w:b/>
                <w:bCs/>
                <w:sz w:val="22"/>
                <w:szCs w:val="22"/>
              </w:rPr>
              <w:t>三、奖励条件说明</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976" w:type="dxa"/>
            <w:gridSpan w:val="2"/>
            <w:tcBorders>
              <w:top w:val="single" w:color="000000" w:sz="4" w:space="0"/>
              <w:left w:val="single" w:color="000000" w:sz="4" w:space="0"/>
              <w:bottom w:val="single" w:color="000000" w:sz="4" w:space="0"/>
            </w:tcBorders>
            <w:vAlign w:val="center"/>
          </w:tcPr>
          <w:p>
            <w:pPr>
              <w:snapToGrid w:val="0"/>
              <w:spacing w:line="240" w:lineRule="auto"/>
              <w:ind w:right="11" w:firstLine="0" w:firstLineChars="0"/>
              <w:jc w:val="center"/>
              <w:rPr>
                <w:rFonts w:ascii="Times New Roman" w:hAnsi="Times New Roman" w:eastAsia="仿宋_GB2312"/>
                <w:b/>
                <w:kern w:val="0"/>
                <w:sz w:val="22"/>
                <w:szCs w:val="22"/>
              </w:rPr>
            </w:pPr>
            <w:r>
              <w:rPr>
                <w:rFonts w:ascii="Times New Roman" w:hAnsi="Times New Roman" w:eastAsia="仿宋_GB2312"/>
                <w:b/>
                <w:kern w:val="0"/>
                <w:sz w:val="22"/>
                <w:szCs w:val="22"/>
              </w:rPr>
              <w:t>申请奖励项目</w:t>
            </w:r>
          </w:p>
        </w:tc>
        <w:tc>
          <w:tcPr>
            <w:tcW w:w="4168" w:type="dxa"/>
            <w:gridSpan w:val="3"/>
            <w:tcBorders>
              <w:top w:val="single" w:color="000000" w:sz="4" w:space="0"/>
              <w:bottom w:val="single" w:color="000000" w:sz="4" w:space="0"/>
            </w:tcBorders>
            <w:vAlign w:val="center"/>
          </w:tcPr>
          <w:p>
            <w:pPr>
              <w:widowControl/>
              <w:spacing w:line="240" w:lineRule="auto"/>
              <w:ind w:firstLine="0" w:firstLineChars="0"/>
              <w:jc w:val="center"/>
              <w:textAlignment w:val="center"/>
              <w:rPr>
                <w:rFonts w:ascii="Times New Roman" w:hAnsi="Times New Roman" w:eastAsia="仿宋_GB2312"/>
                <w:b/>
                <w:kern w:val="0"/>
                <w:sz w:val="22"/>
                <w:szCs w:val="22"/>
              </w:rPr>
            </w:pPr>
            <w:r>
              <w:rPr>
                <w:rFonts w:ascii="Times New Roman" w:hAnsi="Times New Roman" w:eastAsia="仿宋_GB2312"/>
                <w:b/>
                <w:kern w:val="0"/>
                <w:sz w:val="22"/>
                <w:szCs w:val="22"/>
              </w:rPr>
              <w:t>获得奖励的条件要求</w:t>
            </w:r>
          </w:p>
        </w:tc>
        <w:tc>
          <w:tcPr>
            <w:tcW w:w="1802" w:type="dxa"/>
            <w:gridSpan w:val="3"/>
            <w:tcBorders>
              <w:top w:val="single" w:color="000000" w:sz="4" w:space="0"/>
              <w:bottom w:val="single" w:color="000000" w:sz="4" w:space="0"/>
              <w:right w:val="single" w:color="000000" w:sz="4" w:space="0"/>
            </w:tcBorders>
            <w:vAlign w:val="center"/>
          </w:tcPr>
          <w:p>
            <w:pPr>
              <w:snapToGrid w:val="0"/>
              <w:spacing w:line="240" w:lineRule="auto"/>
              <w:ind w:right="11" w:firstLine="0" w:firstLineChars="0"/>
              <w:jc w:val="center"/>
              <w:rPr>
                <w:rFonts w:ascii="Times New Roman" w:hAnsi="Times New Roman" w:eastAsia="仿宋_GB2312"/>
                <w:b/>
                <w:kern w:val="0"/>
                <w:sz w:val="22"/>
                <w:szCs w:val="22"/>
              </w:rPr>
            </w:pPr>
            <w:r>
              <w:rPr>
                <w:rFonts w:ascii="Times New Roman" w:hAnsi="Times New Roman" w:eastAsia="仿宋_GB2312"/>
                <w:b/>
                <w:kern w:val="0"/>
                <w:sz w:val="22"/>
                <w:szCs w:val="22"/>
              </w:rPr>
              <w:t>符合性说明</w:t>
            </w:r>
          </w:p>
          <w:p>
            <w:pPr>
              <w:snapToGrid w:val="0"/>
              <w:spacing w:line="240" w:lineRule="auto"/>
              <w:ind w:right="11" w:firstLine="0" w:firstLineChars="0"/>
              <w:jc w:val="center"/>
              <w:rPr>
                <w:rFonts w:ascii="Times New Roman" w:hAnsi="Times New Roman" w:eastAsia="仿宋_GB2312"/>
                <w:b/>
                <w:kern w:val="0"/>
                <w:sz w:val="22"/>
                <w:szCs w:val="22"/>
              </w:rPr>
            </w:pPr>
            <w:r>
              <w:rPr>
                <w:rFonts w:ascii="Times New Roman" w:hAnsi="Times New Roman" w:eastAsia="仿宋_GB2312"/>
                <w:b/>
                <w:kern w:val="0"/>
                <w:sz w:val="22"/>
                <w:szCs w:val="22"/>
              </w:rPr>
              <w:t>（附证明）</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976" w:type="dxa"/>
            <w:gridSpan w:val="2"/>
            <w:tcBorders>
              <w:top w:val="single" w:color="000000" w:sz="4" w:space="0"/>
              <w:left w:val="single" w:color="000000" w:sz="4" w:space="0"/>
              <w:bottom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c>
          <w:tcPr>
            <w:tcW w:w="4168" w:type="dxa"/>
            <w:gridSpan w:val="3"/>
            <w:tcBorders>
              <w:top w:val="single" w:color="000000" w:sz="4" w:space="0"/>
              <w:bottom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p>
        </w:tc>
        <w:tc>
          <w:tcPr>
            <w:tcW w:w="1802" w:type="dxa"/>
            <w:gridSpan w:val="3"/>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976" w:type="dxa"/>
            <w:gridSpan w:val="2"/>
            <w:tcBorders>
              <w:top w:val="single" w:color="000000" w:sz="4" w:space="0"/>
              <w:left w:val="single" w:color="000000" w:sz="4" w:space="0"/>
              <w:bottom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c>
          <w:tcPr>
            <w:tcW w:w="4168" w:type="dxa"/>
            <w:gridSpan w:val="3"/>
            <w:tcBorders>
              <w:top w:val="single" w:color="000000" w:sz="4" w:space="0"/>
              <w:bottom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p>
        </w:tc>
        <w:tc>
          <w:tcPr>
            <w:tcW w:w="1802" w:type="dxa"/>
            <w:gridSpan w:val="3"/>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976" w:type="dxa"/>
            <w:gridSpan w:val="2"/>
            <w:tcBorders>
              <w:top w:val="single" w:color="000000" w:sz="4" w:space="0"/>
              <w:left w:val="single" w:color="000000" w:sz="4" w:space="0"/>
              <w:bottom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c>
          <w:tcPr>
            <w:tcW w:w="4168" w:type="dxa"/>
            <w:gridSpan w:val="3"/>
            <w:tcBorders>
              <w:top w:val="single" w:color="000000" w:sz="4" w:space="0"/>
              <w:bottom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p>
        </w:tc>
        <w:tc>
          <w:tcPr>
            <w:tcW w:w="1802" w:type="dxa"/>
            <w:gridSpan w:val="3"/>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976" w:type="dxa"/>
            <w:gridSpan w:val="2"/>
            <w:tcBorders>
              <w:top w:val="single" w:color="000000" w:sz="4" w:space="0"/>
              <w:left w:val="single" w:color="000000" w:sz="4" w:space="0"/>
              <w:bottom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c>
          <w:tcPr>
            <w:tcW w:w="4168" w:type="dxa"/>
            <w:gridSpan w:val="3"/>
            <w:tcBorders>
              <w:top w:val="single" w:color="000000" w:sz="4" w:space="0"/>
              <w:bottom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p>
        </w:tc>
        <w:tc>
          <w:tcPr>
            <w:tcW w:w="1802" w:type="dxa"/>
            <w:gridSpan w:val="3"/>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976" w:type="dxa"/>
            <w:gridSpan w:val="2"/>
            <w:tcBorders>
              <w:top w:val="single" w:color="000000" w:sz="4" w:space="0"/>
              <w:left w:val="single" w:color="000000" w:sz="4" w:space="0"/>
              <w:bottom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c>
          <w:tcPr>
            <w:tcW w:w="4168" w:type="dxa"/>
            <w:gridSpan w:val="3"/>
            <w:tcBorders>
              <w:top w:val="single" w:color="000000" w:sz="4" w:space="0"/>
              <w:bottom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p>
        </w:tc>
        <w:tc>
          <w:tcPr>
            <w:tcW w:w="1802" w:type="dxa"/>
            <w:gridSpan w:val="3"/>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976" w:type="dxa"/>
            <w:gridSpan w:val="2"/>
            <w:tcBorders>
              <w:top w:val="single" w:color="000000" w:sz="4" w:space="0"/>
              <w:left w:val="single" w:color="000000" w:sz="4" w:space="0"/>
              <w:bottom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c>
          <w:tcPr>
            <w:tcW w:w="4168" w:type="dxa"/>
            <w:gridSpan w:val="3"/>
            <w:tcBorders>
              <w:top w:val="single" w:color="000000" w:sz="4" w:space="0"/>
              <w:bottom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p>
        </w:tc>
        <w:tc>
          <w:tcPr>
            <w:tcW w:w="1802" w:type="dxa"/>
            <w:gridSpan w:val="3"/>
            <w:tcBorders>
              <w:top w:val="single" w:color="000000" w:sz="4" w:space="0"/>
              <w:bottom w:val="single" w:color="000000" w:sz="4" w:space="0"/>
              <w:right w:val="single" w:color="000000" w:sz="4" w:space="0"/>
            </w:tcBorders>
            <w:vAlign w:val="center"/>
          </w:tcPr>
          <w:p>
            <w:pPr>
              <w:snapToGrid w:val="0"/>
              <w:spacing w:line="240" w:lineRule="auto"/>
              <w:ind w:right="11"/>
              <w:rPr>
                <w:rFonts w:ascii="Times New Roman" w:hAnsi="Times New Roman" w:eastAsia="仿宋_GB2312"/>
                <w:kern w:val="0"/>
                <w:sz w:val="22"/>
                <w:szCs w:val="22"/>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8946" w:type="dxa"/>
            <w:gridSpan w:val="8"/>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right="11"/>
              <w:jc w:val="center"/>
              <w:rPr>
                <w:rStyle w:val="10"/>
                <w:rFonts w:hint="default" w:ascii="Times New Roman" w:hAnsi="Times New Roman" w:eastAsia="黑体" w:cs="Times New Roman"/>
                <w:b/>
                <w:bCs/>
                <w:sz w:val="22"/>
                <w:szCs w:val="22"/>
              </w:rPr>
            </w:pPr>
            <w:r>
              <w:rPr>
                <w:rStyle w:val="10"/>
                <w:rFonts w:hint="default" w:ascii="Times New Roman" w:hAnsi="Times New Roman" w:eastAsia="黑体" w:cs="Times New Roman"/>
                <w:b/>
                <w:sz w:val="22"/>
                <w:szCs w:val="22"/>
              </w:rPr>
              <w:t>四、申请材料自查情况</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2" w:hRule="exact"/>
          <w:jc w:val="center"/>
        </w:trPr>
        <w:tc>
          <w:tcPr>
            <w:tcW w:w="8946"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240" w:lineRule="auto"/>
              <w:textAlignment w:val="center"/>
              <w:rPr>
                <w:rFonts w:ascii="Times New Roman" w:hAnsi="Times New Roman" w:eastAsia="仿宋_GB2312"/>
                <w:kern w:val="0"/>
                <w:sz w:val="22"/>
                <w:szCs w:val="22"/>
              </w:rPr>
            </w:pPr>
            <w:r>
              <w:rPr>
                <w:rFonts w:hint="eastAsia" w:ascii="Times New Roman" w:hAnsi="Times New Roman"/>
                <w:kern w:val="0"/>
                <w:sz w:val="22"/>
                <w:szCs w:val="22"/>
                <w:lang w:val="en-US" w:eastAsia="zh-CN"/>
              </w:rPr>
              <w:t>本人</w:t>
            </w:r>
            <w:r>
              <w:rPr>
                <w:rFonts w:ascii="Times New Roman" w:hAnsi="Times New Roman" w:eastAsia="仿宋_GB2312"/>
                <w:kern w:val="0"/>
                <w:sz w:val="22"/>
                <w:szCs w:val="22"/>
              </w:rPr>
              <w:t>各项奖励申报材料齐全，并已按奖励项分别装订成册</w:t>
            </w:r>
            <w:r>
              <w:rPr>
                <w:rFonts w:hint="eastAsia" w:ascii="Times New Roman" w:hAnsi="Times New Roman" w:eastAsia="仿宋_GB2312"/>
                <w:kern w:val="0"/>
                <w:sz w:val="22"/>
                <w:szCs w:val="22"/>
                <w:lang w:eastAsia="zh-CN"/>
              </w:rPr>
              <w:t>，</w:t>
            </w:r>
            <w:r>
              <w:rPr>
                <w:rFonts w:ascii="Times New Roman" w:hAnsi="Times New Roman" w:eastAsia="仿宋_GB2312"/>
                <w:kern w:val="0"/>
                <w:sz w:val="22"/>
                <w:szCs w:val="22"/>
              </w:rPr>
              <w:t>包括：</w:t>
            </w:r>
          </w:p>
          <w:p>
            <w:pPr>
              <w:widowControl/>
              <w:spacing w:line="240" w:lineRule="auto"/>
              <w:textAlignment w:val="center"/>
              <w:rPr>
                <w:rFonts w:ascii="Times New Roman" w:hAnsi="Times New Roman" w:eastAsia="仿宋_GB2312"/>
                <w:kern w:val="0"/>
                <w:sz w:val="22"/>
                <w:szCs w:val="22"/>
              </w:rPr>
            </w:pPr>
            <w:r>
              <w:rPr>
                <w:rFonts w:ascii="Times New Roman" w:hAnsi="Times New Roman" w:eastAsia="仿宋_GB2312"/>
                <w:kern w:val="0"/>
                <w:sz w:val="22"/>
                <w:szCs w:val="22"/>
              </w:rPr>
              <w:t>1</w:t>
            </w:r>
            <w:r>
              <w:rPr>
                <w:rFonts w:hint="eastAsia" w:eastAsia="仿宋_GB2312"/>
                <w:kern w:val="0"/>
                <w:sz w:val="22"/>
                <w:szCs w:val="22"/>
                <w:lang w:eastAsia="zh-CN"/>
              </w:rPr>
              <w:t>.</w:t>
            </w:r>
          </w:p>
          <w:p>
            <w:pPr>
              <w:widowControl/>
              <w:spacing w:line="240" w:lineRule="auto"/>
              <w:textAlignment w:val="center"/>
              <w:rPr>
                <w:rFonts w:ascii="Times New Roman" w:hAnsi="Times New Roman" w:eastAsia="仿宋_GB2312"/>
                <w:kern w:val="0"/>
                <w:sz w:val="22"/>
                <w:szCs w:val="22"/>
              </w:rPr>
            </w:pPr>
            <w:r>
              <w:rPr>
                <w:rFonts w:ascii="Times New Roman" w:hAnsi="Times New Roman" w:eastAsia="仿宋_GB2312"/>
                <w:kern w:val="0"/>
                <w:sz w:val="22"/>
                <w:szCs w:val="22"/>
              </w:rPr>
              <w:t>2</w:t>
            </w:r>
            <w:r>
              <w:rPr>
                <w:rFonts w:hint="eastAsia" w:eastAsia="仿宋_GB2312"/>
                <w:kern w:val="0"/>
                <w:sz w:val="22"/>
                <w:szCs w:val="22"/>
                <w:lang w:eastAsia="zh-CN"/>
              </w:rPr>
              <w:t>.</w:t>
            </w:r>
          </w:p>
          <w:p>
            <w:pPr>
              <w:widowControl/>
              <w:spacing w:line="240" w:lineRule="auto"/>
              <w:textAlignment w:val="center"/>
              <w:rPr>
                <w:rFonts w:ascii="Times New Roman" w:hAnsi="Times New Roman" w:eastAsia="仿宋_GB2312"/>
                <w:kern w:val="0"/>
                <w:sz w:val="22"/>
                <w:szCs w:val="22"/>
              </w:rPr>
            </w:pPr>
            <w:r>
              <w:rPr>
                <w:rFonts w:ascii="Times New Roman" w:hAnsi="Times New Roman" w:eastAsia="仿宋_GB2312"/>
                <w:kern w:val="0"/>
                <w:sz w:val="22"/>
                <w:szCs w:val="22"/>
              </w:rPr>
              <w:t>3</w:t>
            </w:r>
            <w:r>
              <w:rPr>
                <w:rFonts w:hint="eastAsia" w:eastAsia="仿宋_GB2312"/>
                <w:kern w:val="0"/>
                <w:sz w:val="22"/>
                <w:szCs w:val="22"/>
                <w:lang w:eastAsia="zh-CN"/>
              </w:rPr>
              <w:t>.</w:t>
            </w:r>
          </w:p>
          <w:p>
            <w:pPr>
              <w:widowControl/>
              <w:spacing w:line="240" w:lineRule="auto"/>
              <w:textAlignment w:val="center"/>
              <w:rPr>
                <w:rFonts w:ascii="Times New Roman" w:hAnsi="Times New Roman" w:eastAsia="仿宋_GB2312"/>
                <w:kern w:val="0"/>
                <w:sz w:val="22"/>
                <w:szCs w:val="22"/>
              </w:rPr>
            </w:pPr>
            <w:r>
              <w:rPr>
                <w:rFonts w:ascii="Times New Roman" w:hAnsi="Times New Roman" w:eastAsia="仿宋_GB2312"/>
                <w:kern w:val="0"/>
                <w:sz w:val="22"/>
                <w:szCs w:val="22"/>
              </w:rPr>
              <w:t>4</w:t>
            </w:r>
            <w:r>
              <w:rPr>
                <w:rFonts w:hint="eastAsia" w:eastAsia="仿宋_GB2312"/>
                <w:kern w:val="0"/>
                <w:sz w:val="22"/>
                <w:szCs w:val="22"/>
                <w:lang w:eastAsia="zh-CN"/>
              </w:rPr>
              <w:t>.</w:t>
            </w:r>
          </w:p>
          <w:p>
            <w:pPr>
              <w:snapToGrid w:val="0"/>
              <w:spacing w:line="240" w:lineRule="auto"/>
              <w:ind w:right="11"/>
              <w:rPr>
                <w:rFonts w:ascii="Times New Roman" w:hAnsi="Times New Roman" w:eastAsia="仿宋_GB2312"/>
                <w:sz w:val="22"/>
                <w:szCs w:val="22"/>
              </w:rPr>
            </w:pPr>
            <w:r>
              <w:rPr>
                <w:rFonts w:ascii="Times New Roman" w:hAnsi="Times New Roman" w:eastAsia="仿宋_GB2312"/>
                <w:kern w:val="0"/>
                <w:sz w:val="22"/>
                <w:szCs w:val="22"/>
              </w:rPr>
              <w:t>……</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946" w:type="dxa"/>
            <w:gridSpan w:val="8"/>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right="11"/>
              <w:jc w:val="center"/>
              <w:rPr>
                <w:rStyle w:val="10"/>
                <w:rFonts w:hint="default" w:ascii="Times New Roman" w:hAnsi="Times New Roman" w:eastAsia="黑体" w:cs="Times New Roman"/>
                <w:b/>
                <w:bCs/>
                <w:sz w:val="22"/>
                <w:szCs w:val="22"/>
              </w:rPr>
            </w:pPr>
            <w:r>
              <w:rPr>
                <w:rStyle w:val="10"/>
                <w:rFonts w:hint="default" w:ascii="Times New Roman" w:hAnsi="Times New Roman" w:eastAsia="黑体" w:cs="Times New Roman"/>
                <w:b/>
                <w:sz w:val="22"/>
                <w:szCs w:val="22"/>
              </w:rPr>
              <w:t>五、申请</w:t>
            </w:r>
            <w:r>
              <w:rPr>
                <w:rStyle w:val="10"/>
                <w:rFonts w:hint="eastAsia" w:ascii="Times New Roman" w:hAnsi="Times New Roman" w:eastAsia="黑体" w:cs="Times New Roman"/>
                <w:b/>
                <w:sz w:val="22"/>
                <w:szCs w:val="22"/>
                <w:lang w:val="en-US" w:eastAsia="zh-CN"/>
              </w:rPr>
              <w:t>个人</w:t>
            </w:r>
            <w:r>
              <w:rPr>
                <w:rStyle w:val="10"/>
                <w:rFonts w:hint="default" w:ascii="Times New Roman" w:hAnsi="Times New Roman" w:eastAsia="黑体" w:cs="Times New Roman"/>
                <w:b/>
                <w:sz w:val="22"/>
                <w:szCs w:val="22"/>
              </w:rPr>
              <w:t>承诺</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2" w:hRule="exact"/>
          <w:jc w:val="center"/>
        </w:trPr>
        <w:tc>
          <w:tcPr>
            <w:tcW w:w="8946" w:type="dxa"/>
            <w:gridSpan w:val="8"/>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ascii="Times New Roman" w:hAnsi="Times New Roman" w:eastAsia="仿宋_GB2312"/>
                <w:sz w:val="22"/>
                <w:szCs w:val="22"/>
              </w:rPr>
            </w:pPr>
          </w:p>
          <w:p>
            <w:pPr>
              <w:spacing w:line="240" w:lineRule="auto"/>
              <w:jc w:val="left"/>
              <w:rPr>
                <w:rFonts w:ascii="Times New Roman" w:hAnsi="Times New Roman" w:eastAsia="仿宋_GB2312"/>
                <w:sz w:val="22"/>
                <w:szCs w:val="22"/>
              </w:rPr>
            </w:pPr>
            <w:r>
              <w:rPr>
                <w:rFonts w:hint="eastAsia" w:ascii="Times New Roman" w:hAnsi="Times New Roman"/>
                <w:sz w:val="22"/>
                <w:szCs w:val="22"/>
                <w:lang w:val="en-US" w:eastAsia="zh-CN"/>
              </w:rPr>
              <w:t>本人</w:t>
            </w:r>
            <w:r>
              <w:rPr>
                <w:rFonts w:ascii="Times New Roman" w:hAnsi="Times New Roman" w:eastAsia="仿宋_GB2312"/>
                <w:sz w:val="22"/>
                <w:szCs w:val="22"/>
              </w:rPr>
              <w:t>承诺：</w:t>
            </w:r>
          </w:p>
          <w:p>
            <w:pPr>
              <w:spacing w:line="240" w:lineRule="auto"/>
              <w:ind w:firstLine="440"/>
              <w:jc w:val="left"/>
              <w:rPr>
                <w:rFonts w:ascii="Times New Roman" w:hAnsi="Times New Roman" w:eastAsia="仿宋_GB2312"/>
                <w:sz w:val="22"/>
                <w:szCs w:val="22"/>
              </w:rPr>
            </w:pPr>
            <w:r>
              <w:rPr>
                <w:rFonts w:ascii="Times New Roman" w:hAnsi="Times New Roman" w:eastAsia="仿宋_GB2312"/>
                <w:sz w:val="22"/>
                <w:szCs w:val="22"/>
              </w:rPr>
              <w:t>1.</w:t>
            </w:r>
            <w:r>
              <w:rPr>
                <w:rFonts w:hint="eastAsia" w:ascii="Times New Roman" w:hAnsi="Times New Roman"/>
                <w:sz w:val="22"/>
                <w:szCs w:val="22"/>
                <w:lang w:val="en-US" w:eastAsia="zh-CN"/>
              </w:rPr>
              <w:t>本人</w:t>
            </w:r>
            <w:r>
              <w:rPr>
                <w:rFonts w:ascii="Times New Roman" w:hAnsi="Times New Roman" w:eastAsia="仿宋_GB2312"/>
                <w:sz w:val="22"/>
                <w:szCs w:val="22"/>
              </w:rPr>
              <w:t>已知悉《</w:t>
            </w:r>
            <w:r>
              <w:rPr>
                <w:rFonts w:hint="eastAsia" w:ascii="Times New Roman" w:hAnsi="Times New Roman"/>
                <w:sz w:val="22"/>
                <w:szCs w:val="22"/>
              </w:rPr>
              <w:t>花都区招商引资奖励办法</w:t>
            </w:r>
            <w:r>
              <w:rPr>
                <w:rFonts w:ascii="Times New Roman" w:hAnsi="Times New Roman" w:eastAsia="仿宋_GB2312"/>
                <w:sz w:val="22"/>
                <w:szCs w:val="22"/>
              </w:rPr>
              <w:t>》</w:t>
            </w:r>
            <w:r>
              <w:rPr>
                <w:rFonts w:hint="default" w:ascii="Times New Roman" w:hAnsi="Times New Roman" w:eastAsia="仿宋_GB2312"/>
                <w:sz w:val="22"/>
                <w:szCs w:val="22"/>
                <w:lang w:eastAsia="zh-CN"/>
              </w:rPr>
              <w:t>条款</w:t>
            </w:r>
            <w:r>
              <w:rPr>
                <w:rFonts w:ascii="Times New Roman" w:hAnsi="Times New Roman" w:eastAsia="仿宋_GB2312"/>
                <w:sz w:val="22"/>
                <w:szCs w:val="22"/>
              </w:rPr>
              <w:t>，并承诺遵照执行。</w:t>
            </w:r>
          </w:p>
          <w:p>
            <w:pPr>
              <w:spacing w:line="240" w:lineRule="auto"/>
              <w:ind w:firstLine="440"/>
              <w:jc w:val="left"/>
              <w:rPr>
                <w:rFonts w:hint="default" w:eastAsia="仿宋_GB2312"/>
                <w:sz w:val="22"/>
                <w:szCs w:val="22"/>
                <w:lang w:eastAsia="zh-CN"/>
              </w:rPr>
            </w:pPr>
            <w:r>
              <w:rPr>
                <w:rFonts w:ascii="Times New Roman" w:hAnsi="Times New Roman" w:eastAsia="仿宋_GB2312"/>
                <w:sz w:val="22"/>
                <w:szCs w:val="22"/>
              </w:rPr>
              <w:t>2.</w:t>
            </w:r>
            <w:r>
              <w:rPr>
                <w:rFonts w:hint="eastAsia" w:ascii="Times New Roman" w:hAnsi="Times New Roman"/>
                <w:sz w:val="22"/>
                <w:szCs w:val="22"/>
                <w:lang w:val="en-US" w:eastAsia="zh-CN"/>
              </w:rPr>
              <w:t>本人</w:t>
            </w:r>
            <w:r>
              <w:rPr>
                <w:rFonts w:ascii="Times New Roman" w:hAnsi="Times New Roman" w:eastAsia="仿宋_GB2312"/>
                <w:sz w:val="22"/>
                <w:szCs w:val="22"/>
              </w:rPr>
              <w:t>对提交材料的真实性、合法性负责，并承诺自获得本次申请的相关奖励后，</w:t>
            </w:r>
            <w:r>
              <w:rPr>
                <w:rFonts w:hint="eastAsia" w:ascii="Times New Roman" w:hAnsi="Times New Roman" w:eastAsia="仿宋_GB2312"/>
                <w:sz w:val="22"/>
                <w:szCs w:val="22"/>
                <w:lang w:eastAsia="zh-CN"/>
              </w:rPr>
              <w:t>如引进项目发生重大发展变化，违背</w:t>
            </w:r>
            <w:r>
              <w:rPr>
                <w:rFonts w:ascii="Times New Roman" w:hAnsi="Times New Roman" w:eastAsia="仿宋_GB2312"/>
                <w:sz w:val="22"/>
                <w:szCs w:val="22"/>
              </w:rPr>
              <w:t>《</w:t>
            </w:r>
            <w:r>
              <w:rPr>
                <w:rFonts w:hint="eastAsia" w:ascii="Times New Roman" w:hAnsi="Times New Roman"/>
                <w:sz w:val="22"/>
                <w:szCs w:val="22"/>
              </w:rPr>
              <w:t>花都区招商引资奖励办法</w:t>
            </w:r>
            <w:r>
              <w:rPr>
                <w:rFonts w:ascii="Times New Roman" w:hAnsi="Times New Roman" w:eastAsia="仿宋_GB2312"/>
                <w:sz w:val="22"/>
                <w:szCs w:val="22"/>
              </w:rPr>
              <w:t>》</w:t>
            </w:r>
            <w:r>
              <w:rPr>
                <w:rFonts w:hint="default" w:eastAsia="仿宋_GB2312"/>
                <w:sz w:val="22"/>
                <w:szCs w:val="22"/>
                <w:lang w:eastAsia="zh-CN"/>
              </w:rPr>
              <w:t>奖励条款的，主动退还本次申请的相关奖励。</w:t>
            </w:r>
          </w:p>
          <w:p>
            <w:pPr>
              <w:spacing w:line="240" w:lineRule="auto"/>
              <w:jc w:val="left"/>
              <w:rPr>
                <w:rFonts w:ascii="Times New Roman" w:hAnsi="Times New Roman" w:eastAsia="仿宋_GB2312"/>
                <w:sz w:val="22"/>
                <w:szCs w:val="22"/>
              </w:rPr>
            </w:pPr>
          </w:p>
          <w:p>
            <w:pPr>
              <w:spacing w:line="240" w:lineRule="auto"/>
              <w:jc w:val="left"/>
              <w:rPr>
                <w:rFonts w:ascii="Times New Roman" w:hAnsi="Times New Roman" w:eastAsia="仿宋_GB2312"/>
                <w:sz w:val="22"/>
                <w:szCs w:val="22"/>
              </w:rPr>
            </w:pPr>
          </w:p>
          <w:p>
            <w:pPr>
              <w:spacing w:line="240" w:lineRule="auto"/>
              <w:jc w:val="left"/>
              <w:rPr>
                <w:rFonts w:ascii="Times New Roman" w:hAnsi="Times New Roman" w:eastAsia="仿宋_GB2312"/>
                <w:sz w:val="22"/>
                <w:szCs w:val="22"/>
              </w:rPr>
            </w:pPr>
            <w:r>
              <w:rPr>
                <w:rFonts w:ascii="Times New Roman" w:hAnsi="Times New Roman" w:eastAsia="仿宋_GB2312"/>
                <w:sz w:val="22"/>
                <w:szCs w:val="22"/>
              </w:rPr>
              <w:t xml:space="preserve">                       </w:t>
            </w:r>
          </w:p>
          <w:p>
            <w:pPr>
              <w:spacing w:line="240" w:lineRule="auto"/>
              <w:jc w:val="left"/>
              <w:rPr>
                <w:rFonts w:ascii="Times New Roman" w:hAnsi="Times New Roman" w:eastAsia="仿宋_GB2312"/>
                <w:sz w:val="22"/>
                <w:szCs w:val="22"/>
              </w:rPr>
            </w:pPr>
            <w:r>
              <w:rPr>
                <w:rFonts w:ascii="Times New Roman" w:hAnsi="Times New Roman" w:eastAsia="仿宋_GB2312"/>
                <w:sz w:val="22"/>
                <w:szCs w:val="22"/>
              </w:rPr>
              <w:t xml:space="preserve">                                          </w:t>
            </w:r>
            <w:r>
              <w:rPr>
                <w:rFonts w:hint="eastAsia" w:ascii="Times New Roman" w:hAnsi="Times New Roman"/>
                <w:sz w:val="22"/>
                <w:szCs w:val="22"/>
                <w:lang w:val="en-US" w:eastAsia="zh-CN"/>
              </w:rPr>
              <w:t xml:space="preserve">     引荐</w:t>
            </w:r>
            <w:r>
              <w:rPr>
                <w:rFonts w:ascii="Times New Roman" w:hAnsi="Times New Roman" w:eastAsia="仿宋_GB2312"/>
                <w:sz w:val="22"/>
                <w:szCs w:val="22"/>
              </w:rPr>
              <w:t>人</w:t>
            </w:r>
            <w:r>
              <w:rPr>
                <w:rFonts w:hint="eastAsia" w:ascii="Times New Roman" w:hAnsi="Times New Roman"/>
                <w:sz w:val="22"/>
                <w:szCs w:val="22"/>
                <w:lang w:eastAsia="zh-CN"/>
              </w:rPr>
              <w:t>（</w:t>
            </w:r>
            <w:r>
              <w:rPr>
                <w:rFonts w:hint="eastAsia" w:ascii="Times New Roman" w:hAnsi="Times New Roman"/>
                <w:sz w:val="22"/>
                <w:szCs w:val="22"/>
                <w:lang w:val="en-US" w:eastAsia="zh-CN"/>
              </w:rPr>
              <w:t>本人</w:t>
            </w:r>
            <w:r>
              <w:rPr>
                <w:rFonts w:hint="eastAsia" w:ascii="Times New Roman" w:hAnsi="Times New Roman"/>
                <w:sz w:val="22"/>
                <w:szCs w:val="22"/>
                <w:lang w:eastAsia="zh-CN"/>
              </w:rPr>
              <w:t>）</w:t>
            </w:r>
            <w:r>
              <w:rPr>
                <w:rFonts w:ascii="Times New Roman" w:hAnsi="Times New Roman" w:eastAsia="仿宋_GB2312"/>
                <w:sz w:val="22"/>
                <w:szCs w:val="22"/>
              </w:rPr>
              <w:t xml:space="preserve">签字：                     </w:t>
            </w:r>
          </w:p>
          <w:p>
            <w:pPr>
              <w:spacing w:line="240" w:lineRule="auto"/>
              <w:jc w:val="left"/>
              <w:rPr>
                <w:rFonts w:ascii="Times New Roman" w:hAnsi="Times New Roman" w:eastAsia="仿宋_GB2312"/>
                <w:sz w:val="22"/>
                <w:szCs w:val="22"/>
              </w:rPr>
            </w:pPr>
            <w:r>
              <w:rPr>
                <w:rFonts w:ascii="Times New Roman" w:hAnsi="Times New Roman" w:eastAsia="仿宋_GB2312"/>
                <w:sz w:val="22"/>
                <w:szCs w:val="22"/>
              </w:rPr>
              <w:t xml:space="preserve">                                                  （</w:t>
            </w:r>
            <w:r>
              <w:rPr>
                <w:rFonts w:hint="eastAsia"/>
                <w:sz w:val="22"/>
                <w:szCs w:val="22"/>
                <w:lang w:val="en-US" w:eastAsia="zh-CN"/>
              </w:rPr>
              <w:t>本人手印</w:t>
            </w:r>
            <w:r>
              <w:rPr>
                <w:rFonts w:ascii="Times New Roman" w:hAnsi="Times New Roman" w:eastAsia="仿宋_GB2312"/>
                <w:sz w:val="22"/>
                <w:szCs w:val="22"/>
              </w:rPr>
              <w:t xml:space="preserve">） </w:t>
            </w:r>
          </w:p>
          <w:p>
            <w:pPr>
              <w:snapToGrid w:val="0"/>
              <w:spacing w:line="240" w:lineRule="auto"/>
              <w:ind w:right="11"/>
              <w:jc w:val="right"/>
              <w:rPr>
                <w:rFonts w:ascii="Times New Roman" w:hAnsi="Times New Roman" w:eastAsia="仿宋_GB2312"/>
                <w:sz w:val="22"/>
                <w:szCs w:val="22"/>
              </w:rPr>
            </w:pPr>
            <w:r>
              <w:rPr>
                <w:rFonts w:ascii="Times New Roman" w:hAnsi="Times New Roman" w:eastAsia="仿宋_GB2312"/>
                <w:sz w:val="22"/>
                <w:szCs w:val="22"/>
              </w:rPr>
              <w:t>年     月    日</w:t>
            </w:r>
          </w:p>
        </w:tc>
      </w:tr>
    </w:tbl>
    <w:p>
      <w:pPr>
        <w:pStyle w:val="5"/>
        <w:pageBreakBefore w:val="0"/>
        <w:widowControl w:val="0"/>
        <w:numPr>
          <w:ilvl w:val="0"/>
          <w:numId w:val="0"/>
        </w:numPr>
        <w:kinsoku/>
        <w:wordWrap/>
        <w:overflowPunct/>
        <w:topLinePunct w:val="0"/>
        <w:autoSpaceDE/>
        <w:autoSpaceDN/>
        <w:bidi w:val="0"/>
        <w:spacing w:before="0" w:after="0" w:line="560" w:lineRule="exact"/>
        <w:jc w:val="center"/>
        <w:textAlignment w:val="auto"/>
        <w:rPr>
          <w:rFonts w:hint="eastAsia" w:ascii="方正小标宋_GBK" w:hAnsi="方正小标宋_GBK" w:eastAsia="方正小标宋_GBK" w:cs="方正小标宋_GBK"/>
          <w:b w:val="0"/>
          <w:bCs w:val="0"/>
          <w:sz w:val="40"/>
          <w:szCs w:val="40"/>
        </w:rPr>
      </w:pPr>
      <w:r>
        <w:rPr>
          <w:rFonts w:hint="eastAsia" w:ascii="宋体" w:hAnsi="宋体"/>
          <w:b/>
          <w:w w:val="90"/>
          <w:kern w:val="0"/>
          <w:sz w:val="52"/>
          <w:szCs w:val="52"/>
        </w:rPr>
        <w:br w:type="page"/>
      </w:r>
    </w:p>
    <w:p>
      <w:pPr>
        <w:ind w:firstLine="0" w:firstLineChars="0"/>
        <w:rPr>
          <w:rFonts w:hint="eastAsia" w:ascii="黑体" w:hAnsi="黑体" w:eastAsia="黑体" w:cs="黑体"/>
        </w:rPr>
      </w:pPr>
      <w:r>
        <w:rPr>
          <w:rFonts w:hint="eastAsia" w:ascii="黑体" w:hAnsi="黑体" w:eastAsia="黑体" w:cs="黑体"/>
          <w:snapToGrid w:val="0"/>
          <w:color w:val="auto"/>
          <w:sz w:val="32"/>
          <w:szCs w:val="32"/>
          <w:lang w:val="en-US" w:eastAsia="zh-CN"/>
        </w:rPr>
        <w:t>附件3</w:t>
      </w:r>
    </w:p>
    <w:p>
      <w:pPr>
        <w:pStyle w:val="5"/>
        <w:pageBreakBefore w:val="0"/>
        <w:widowControl w:val="0"/>
        <w:numPr>
          <w:ilvl w:val="0"/>
          <w:numId w:val="0"/>
        </w:numPr>
        <w:kinsoku/>
        <w:wordWrap/>
        <w:overflowPunct/>
        <w:topLinePunct w:val="0"/>
        <w:autoSpaceDE/>
        <w:autoSpaceDN/>
        <w:bidi w:val="0"/>
        <w:spacing w:before="0" w:after="0" w:line="560" w:lineRule="exact"/>
        <w:jc w:val="center"/>
        <w:textAlignment w:val="auto"/>
        <w:rPr>
          <w:rFonts w:hint="eastAsia" w:ascii="方正小标宋_GBK" w:hAnsi="方正小标宋_GBK" w:eastAsia="方正小标宋_GBK" w:cs="方正小标宋_GBK"/>
          <w:b w:val="0"/>
          <w:bCs w:val="0"/>
          <w:sz w:val="40"/>
          <w:szCs w:val="40"/>
        </w:rPr>
      </w:pPr>
    </w:p>
    <w:p>
      <w:pPr>
        <w:pStyle w:val="5"/>
        <w:pageBreakBefore w:val="0"/>
        <w:widowControl w:val="0"/>
        <w:numPr>
          <w:ilvl w:val="0"/>
          <w:numId w:val="0"/>
        </w:numPr>
        <w:kinsoku/>
        <w:wordWrap/>
        <w:overflowPunct/>
        <w:topLinePunct w:val="0"/>
        <w:autoSpaceDE/>
        <w:autoSpaceDN/>
        <w:bidi w:val="0"/>
        <w:spacing w:before="0" w:after="0" w:line="560" w:lineRule="exact"/>
        <w:jc w:val="center"/>
        <w:textAlignment w:val="auto"/>
        <w:rPr>
          <w:rFonts w:ascii="方正小标宋_GBK" w:hAnsi="方正小标宋_GBK" w:eastAsia="方正小标宋_GBK" w:cs="方正小标宋_GBK"/>
          <w:b w:val="0"/>
          <w:bCs w:val="0"/>
          <w:sz w:val="40"/>
          <w:szCs w:val="40"/>
        </w:rPr>
      </w:pPr>
      <w:r>
        <w:rPr>
          <w:rFonts w:hint="eastAsia" w:ascii="方正小标宋_GBK" w:hAnsi="方正小标宋_GBK" w:eastAsia="方正小标宋_GBK" w:cs="方正小标宋_GBK"/>
          <w:b w:val="0"/>
          <w:bCs w:val="0"/>
          <w:sz w:val="40"/>
          <w:szCs w:val="40"/>
        </w:rPr>
        <w:t>委托书</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eastAsia="仿宋_GB2312"/>
          <w:sz w:val="32"/>
          <w:szCs w:val="32"/>
        </w:rPr>
      </w:pPr>
    </w:p>
    <w:p>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eastAsia="仿宋_GB2312"/>
          <w:sz w:val="32"/>
          <w:szCs w:val="32"/>
        </w:rPr>
      </w:pPr>
      <w:r>
        <w:rPr>
          <w:rFonts w:hint="eastAsia" w:ascii="Times New Roman" w:eastAsia="仿宋_GB2312"/>
          <w:sz w:val="32"/>
          <w:szCs w:val="32"/>
        </w:rPr>
        <w:t>兹有</w:t>
      </w:r>
      <w:r>
        <w:rPr>
          <w:rFonts w:hint="eastAsia" w:ascii="Times New Roman" w:eastAsia="仿宋_GB2312"/>
          <w:sz w:val="32"/>
          <w:szCs w:val="32"/>
          <w:u w:val="single"/>
        </w:rPr>
        <w:t xml:space="preserve">                               </w:t>
      </w:r>
      <w:r>
        <w:rPr>
          <w:rFonts w:hint="eastAsia" w:ascii="Times New Roman" w:eastAsia="仿宋_GB2312"/>
          <w:sz w:val="32"/>
          <w:szCs w:val="32"/>
        </w:rPr>
        <w:t>（</w:t>
      </w:r>
      <w:r>
        <w:rPr>
          <w:rFonts w:hint="eastAsia" w:eastAsia="仿宋_GB2312"/>
          <w:sz w:val="32"/>
          <w:szCs w:val="32"/>
          <w:lang w:eastAsia="zh-CN"/>
        </w:rPr>
        <w:t>项目</w:t>
      </w:r>
      <w:r>
        <w:rPr>
          <w:rFonts w:hint="eastAsia" w:ascii="Times New Roman" w:eastAsia="仿宋_GB2312"/>
          <w:sz w:val="32"/>
          <w:szCs w:val="32"/>
          <w:lang w:val="en-US" w:eastAsia="zh-CN"/>
        </w:rPr>
        <w:t>投</w:t>
      </w:r>
      <w:r>
        <w:rPr>
          <w:rFonts w:hint="eastAsia" w:ascii="Times New Roman" w:eastAsia="仿宋_GB2312"/>
          <w:sz w:val="32"/>
          <w:szCs w:val="32"/>
        </w:rPr>
        <w:t>资方）决定</w:t>
      </w:r>
      <w:r>
        <w:rPr>
          <w:rFonts w:hint="eastAsia" w:ascii="Times New Roman" w:eastAsia="仿宋_GB2312"/>
          <w:sz w:val="32"/>
          <w:szCs w:val="32"/>
          <w:lang w:val="en-US" w:eastAsia="zh-CN"/>
        </w:rPr>
        <w:t>在广州</w:t>
      </w:r>
      <w:r>
        <w:rPr>
          <w:rFonts w:hint="eastAsia" w:eastAsia="仿宋_GB2312"/>
          <w:sz w:val="32"/>
          <w:szCs w:val="32"/>
          <w:lang w:val="en-US" w:eastAsia="zh-CN"/>
        </w:rPr>
        <w:t>市花都</w:t>
      </w:r>
      <w:r>
        <w:rPr>
          <w:rFonts w:hint="eastAsia" w:ascii="Times New Roman" w:eastAsia="仿宋_GB2312"/>
          <w:sz w:val="32"/>
          <w:szCs w:val="32"/>
          <w:lang w:val="en-US" w:eastAsia="zh-CN"/>
        </w:rPr>
        <w:t>区投资建设</w:t>
      </w:r>
      <w:r>
        <w:rPr>
          <w:rFonts w:hint="eastAsia" w:ascii="Times New Roman" w:eastAsia="仿宋_GB2312"/>
          <w:sz w:val="32"/>
          <w:szCs w:val="32"/>
          <w:u w:val="single"/>
        </w:rPr>
        <w:t xml:space="preserve">       </w:t>
      </w:r>
      <w:r>
        <w:rPr>
          <w:rFonts w:hint="eastAsia" w:eastAsia="仿宋_GB2312"/>
          <w:sz w:val="32"/>
          <w:szCs w:val="32"/>
          <w:u w:val="single"/>
          <w:lang w:val="en-US" w:eastAsia="zh-CN"/>
        </w:rPr>
        <w:t xml:space="preserve">   </w:t>
      </w:r>
      <w:r>
        <w:rPr>
          <w:rFonts w:hint="eastAsia" w:ascii="Times New Roman" w:eastAsia="仿宋_GB2312"/>
          <w:sz w:val="32"/>
          <w:szCs w:val="32"/>
          <w:u w:val="single"/>
        </w:rPr>
        <w:t xml:space="preserve">     </w:t>
      </w:r>
      <w:r>
        <w:rPr>
          <w:rFonts w:hint="eastAsia" w:ascii="Times New Roman" w:eastAsia="仿宋_GB2312"/>
          <w:sz w:val="32"/>
          <w:szCs w:val="32"/>
          <w:u w:val="none"/>
          <w:lang w:val="en-US" w:eastAsia="zh-CN"/>
        </w:rPr>
        <w:t>项目，并设立</w:t>
      </w:r>
      <w:r>
        <w:rPr>
          <w:rFonts w:hint="eastAsia" w:ascii="Times New Roman"/>
          <w:sz w:val="32"/>
          <w:szCs w:val="32"/>
          <w:lang w:val="en-US" w:eastAsia="zh-CN"/>
        </w:rPr>
        <w:t>具有</w:t>
      </w:r>
      <w:r>
        <w:rPr>
          <w:rFonts w:hint="eastAsia" w:ascii="Times New Roman" w:eastAsia="仿宋_GB2312"/>
          <w:sz w:val="32"/>
          <w:szCs w:val="32"/>
          <w:lang w:val="en-US" w:eastAsia="zh-CN"/>
        </w:rPr>
        <w:t>法人</w:t>
      </w:r>
      <w:r>
        <w:rPr>
          <w:rFonts w:hint="eastAsia" w:ascii="Times New Roman"/>
          <w:sz w:val="32"/>
          <w:szCs w:val="32"/>
          <w:lang w:val="en-US" w:eastAsia="zh-CN"/>
        </w:rPr>
        <w:t>资格的</w:t>
      </w:r>
      <w:r>
        <w:rPr>
          <w:rFonts w:hint="eastAsia" w:ascii="Times New Roman" w:eastAsia="仿宋_GB2312"/>
          <w:sz w:val="32"/>
          <w:szCs w:val="32"/>
          <w:lang w:val="en-US" w:eastAsia="zh-CN"/>
        </w:rPr>
        <w:t>项目公司</w:t>
      </w:r>
      <w:r>
        <w:rPr>
          <w:rFonts w:hint="eastAsia" w:ascii="Times New Roman" w:eastAsia="仿宋_GB2312"/>
          <w:sz w:val="32"/>
          <w:szCs w:val="32"/>
          <w:u w:val="single"/>
        </w:rPr>
        <w:t xml:space="preserve">    </w:t>
      </w:r>
      <w:r>
        <w:rPr>
          <w:rFonts w:hint="eastAsia" w:eastAsia="仿宋_GB2312"/>
          <w:sz w:val="32"/>
          <w:szCs w:val="32"/>
          <w:u w:val="single"/>
          <w:lang w:val="en-US" w:eastAsia="zh-CN"/>
        </w:rPr>
        <w:t xml:space="preserve">                       </w:t>
      </w:r>
      <w:r>
        <w:rPr>
          <w:rFonts w:hint="eastAsia" w:ascii="Times New Roman" w:eastAsia="仿宋_GB2312"/>
          <w:sz w:val="32"/>
          <w:szCs w:val="32"/>
          <w:lang w:eastAsia="zh-CN"/>
        </w:rPr>
        <w:t>（</w:t>
      </w:r>
      <w:r>
        <w:rPr>
          <w:rFonts w:hint="eastAsia" w:ascii="Times New Roman" w:eastAsia="仿宋_GB2312"/>
          <w:sz w:val="32"/>
          <w:szCs w:val="32"/>
          <w:lang w:val="en-US" w:eastAsia="zh-CN"/>
        </w:rPr>
        <w:t>具体以市场监管部门核准名称为准</w:t>
      </w:r>
      <w:r>
        <w:rPr>
          <w:rFonts w:hint="eastAsia" w:ascii="Times New Roman" w:eastAsia="仿宋_GB2312"/>
          <w:sz w:val="32"/>
          <w:szCs w:val="32"/>
          <w:lang w:eastAsia="zh-CN"/>
        </w:rPr>
        <w:t>）</w:t>
      </w:r>
      <w:r>
        <w:rPr>
          <w:rFonts w:hint="eastAsia" w:ascii="Times New Roman" w:eastAsia="仿宋_GB2312"/>
          <w:sz w:val="32"/>
          <w:szCs w:val="32"/>
        </w:rPr>
        <w:t>。</w:t>
      </w:r>
    </w:p>
    <w:p>
      <w:pPr>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eastAsia="仿宋_GB2312"/>
          <w:sz w:val="32"/>
          <w:szCs w:val="32"/>
          <w:lang w:val="en-US" w:eastAsia="zh-CN"/>
        </w:rPr>
      </w:pPr>
      <w:r>
        <w:rPr>
          <w:rFonts w:hint="eastAsia" w:ascii="Times New Roman" w:eastAsia="仿宋_GB2312"/>
          <w:sz w:val="32"/>
          <w:szCs w:val="32"/>
        </w:rPr>
        <w:t>现委托</w:t>
      </w:r>
      <w:r>
        <w:rPr>
          <w:rFonts w:hint="eastAsia" w:ascii="Times New Roman" w:eastAsia="仿宋_GB2312"/>
          <w:sz w:val="32"/>
          <w:szCs w:val="32"/>
          <w:u w:val="single"/>
        </w:rPr>
        <w:t xml:space="preserve">              </w:t>
      </w:r>
      <w:r>
        <w:rPr>
          <w:rFonts w:hint="eastAsia" w:ascii="Times New Roman" w:eastAsia="仿宋_GB2312"/>
          <w:sz w:val="32"/>
          <w:szCs w:val="32"/>
        </w:rPr>
        <w:t>（</w:t>
      </w:r>
      <w:r>
        <w:rPr>
          <w:rFonts w:hint="eastAsia" w:ascii="Times New Roman"/>
          <w:sz w:val="32"/>
          <w:szCs w:val="32"/>
          <w:lang w:val="en-US" w:eastAsia="zh-CN"/>
        </w:rPr>
        <w:t>引荐人</w:t>
      </w:r>
      <w:r>
        <w:rPr>
          <w:rFonts w:hint="eastAsia" w:ascii="Times New Roman" w:eastAsia="仿宋_GB2312"/>
          <w:sz w:val="32"/>
          <w:szCs w:val="32"/>
        </w:rPr>
        <w:t>）</w:t>
      </w:r>
      <w:r>
        <w:rPr>
          <w:rFonts w:hint="eastAsia" w:ascii="Times New Roman" w:eastAsia="仿宋_GB2312"/>
          <w:sz w:val="32"/>
          <w:szCs w:val="32"/>
          <w:lang w:val="en-US" w:eastAsia="zh-CN"/>
        </w:rPr>
        <w:t>提供该</w:t>
      </w:r>
      <w:r>
        <w:rPr>
          <w:rFonts w:hint="eastAsia" w:ascii="Times New Roman" w:eastAsia="仿宋_GB2312"/>
          <w:sz w:val="32"/>
          <w:szCs w:val="32"/>
        </w:rPr>
        <w:t>投资</w:t>
      </w:r>
      <w:r>
        <w:rPr>
          <w:rFonts w:hint="eastAsia" w:ascii="Times New Roman" w:eastAsia="仿宋_GB2312"/>
          <w:sz w:val="32"/>
          <w:szCs w:val="32"/>
          <w:lang w:val="en-US" w:eastAsia="zh-CN"/>
        </w:rPr>
        <w:t>项目在广州</w:t>
      </w:r>
      <w:r>
        <w:rPr>
          <w:rFonts w:hint="eastAsia" w:eastAsia="仿宋_GB2312"/>
          <w:sz w:val="32"/>
          <w:szCs w:val="32"/>
          <w:lang w:val="en-US" w:eastAsia="zh-CN"/>
        </w:rPr>
        <w:t>市花都</w:t>
      </w:r>
      <w:r>
        <w:rPr>
          <w:rFonts w:hint="eastAsia" w:ascii="Times New Roman" w:eastAsia="仿宋_GB2312"/>
          <w:sz w:val="32"/>
          <w:szCs w:val="32"/>
          <w:lang w:val="en-US" w:eastAsia="zh-CN"/>
        </w:rPr>
        <w:t>区落户的相关</w:t>
      </w:r>
      <w:r>
        <w:rPr>
          <w:rFonts w:hint="eastAsia" w:ascii="Times New Roman" w:eastAsia="仿宋_GB2312"/>
          <w:sz w:val="32"/>
          <w:szCs w:val="32"/>
          <w:u w:val="none"/>
          <w:lang w:val="en-US" w:eastAsia="zh-CN"/>
        </w:rPr>
        <w:t>服务</w:t>
      </w:r>
      <w:r>
        <w:rPr>
          <w:rFonts w:hint="eastAsia" w:ascii="Times New Roman" w:eastAsia="仿宋_GB2312"/>
          <w:sz w:val="32"/>
          <w:szCs w:val="32"/>
        </w:rPr>
        <w:t>。同时确认该项目是由</w:t>
      </w:r>
      <w:r>
        <w:rPr>
          <w:rFonts w:hint="eastAsia" w:ascii="Times New Roman" w:eastAsia="仿宋_GB2312"/>
          <w:sz w:val="32"/>
          <w:szCs w:val="32"/>
          <w:lang w:eastAsia="zh-CN"/>
        </w:rPr>
        <w:t>上述</w:t>
      </w:r>
      <w:r>
        <w:rPr>
          <w:rFonts w:hint="eastAsia" w:ascii="Times New Roman"/>
          <w:sz w:val="32"/>
          <w:szCs w:val="32"/>
          <w:lang w:val="en-US" w:eastAsia="zh-CN"/>
        </w:rPr>
        <w:t>引荐人</w:t>
      </w:r>
      <w:r>
        <w:rPr>
          <w:rFonts w:hint="eastAsia" w:ascii="Times New Roman" w:eastAsia="仿宋_GB2312"/>
          <w:sz w:val="32"/>
          <w:szCs w:val="32"/>
        </w:rPr>
        <w:t>引荐到</w:t>
      </w:r>
      <w:r>
        <w:rPr>
          <w:rFonts w:hint="eastAsia" w:ascii="Times New Roman" w:eastAsia="仿宋_GB2312"/>
          <w:sz w:val="32"/>
          <w:szCs w:val="32"/>
          <w:lang w:eastAsia="zh-CN"/>
        </w:rPr>
        <w:t>广州</w:t>
      </w:r>
      <w:r>
        <w:rPr>
          <w:rFonts w:hint="eastAsia" w:eastAsia="仿宋_GB2312"/>
          <w:sz w:val="32"/>
          <w:szCs w:val="32"/>
          <w:lang w:val="en-US" w:eastAsia="zh-CN"/>
        </w:rPr>
        <w:t>市花都区</w:t>
      </w:r>
      <w:r>
        <w:rPr>
          <w:rFonts w:hint="eastAsia" w:ascii="Times New Roman" w:eastAsia="仿宋_GB2312"/>
          <w:sz w:val="32"/>
          <w:szCs w:val="32"/>
        </w:rPr>
        <w:t>。</w:t>
      </w:r>
      <w:r>
        <w:rPr>
          <w:rFonts w:hint="eastAsia" w:ascii="Times New Roman"/>
          <w:sz w:val="32"/>
          <w:szCs w:val="32"/>
          <w:lang w:val="en-US" w:eastAsia="zh-CN"/>
        </w:rPr>
        <w:t>委托有效期为自本委托书签订之日起</w:t>
      </w:r>
      <w:r>
        <w:rPr>
          <w:rFonts w:hint="eastAsia" w:ascii="Times New Roman" w:eastAsia="仿宋_GB2312"/>
          <w:sz w:val="32"/>
          <w:szCs w:val="32"/>
          <w:u w:val="single"/>
        </w:rPr>
        <w:t xml:space="preserve">  </w:t>
      </w:r>
      <w:r>
        <w:rPr>
          <w:rFonts w:hint="eastAsia" w:ascii="Times New Roman"/>
          <w:sz w:val="32"/>
          <w:szCs w:val="32"/>
          <w:u w:val="single"/>
          <w:lang w:val="en-US" w:eastAsia="zh-CN"/>
        </w:rPr>
        <w:t xml:space="preserve">  </w:t>
      </w:r>
      <w:r>
        <w:rPr>
          <w:rFonts w:hint="eastAsia" w:ascii="Times New Roman"/>
          <w:sz w:val="32"/>
          <w:szCs w:val="32"/>
          <w:lang w:val="en-US" w:eastAsia="zh-CN"/>
        </w:rPr>
        <w:t>年。</w:t>
      </w:r>
    </w:p>
    <w:p>
      <w:pPr>
        <w:pageBreakBefore w:val="0"/>
        <w:widowControl w:val="0"/>
        <w:tabs>
          <w:tab w:val="left" w:pos="3497"/>
        </w:tabs>
        <w:kinsoku/>
        <w:wordWrap/>
        <w:overflowPunct/>
        <w:topLinePunct w:val="0"/>
        <w:autoSpaceDE/>
        <w:autoSpaceDN/>
        <w:bidi w:val="0"/>
        <w:spacing w:line="560" w:lineRule="exact"/>
        <w:ind w:firstLine="640"/>
        <w:jc w:val="left"/>
        <w:textAlignment w:val="auto"/>
        <w:rPr>
          <w:rFonts w:ascii="Times New Roman" w:eastAsia="仿宋_GB2312"/>
          <w:sz w:val="32"/>
          <w:szCs w:val="32"/>
        </w:rPr>
      </w:pPr>
      <w:r>
        <w:rPr>
          <w:rFonts w:hint="eastAsia" w:ascii="Times New Roman" w:eastAsia="仿宋_GB2312"/>
          <w:sz w:val="32"/>
          <w:szCs w:val="32"/>
        </w:rPr>
        <w:t>特此</w:t>
      </w:r>
      <w:r>
        <w:rPr>
          <w:rFonts w:hint="eastAsia" w:ascii="Times New Roman" w:eastAsia="仿宋_GB2312"/>
          <w:sz w:val="32"/>
          <w:szCs w:val="32"/>
          <w:lang w:val="en-US" w:eastAsia="zh-CN"/>
        </w:rPr>
        <w:t>委托</w:t>
      </w:r>
      <w:r>
        <w:rPr>
          <w:rFonts w:hint="eastAsia" w:ascii="Times New Roman" w:eastAsia="仿宋_GB2312"/>
          <w:sz w:val="32"/>
          <w:szCs w:val="32"/>
        </w:rPr>
        <w:t>。</w:t>
      </w:r>
      <w:r>
        <w:rPr>
          <w:rFonts w:hint="eastAsia" w:ascii="Times New Roman" w:eastAsia="仿宋_GB2312"/>
          <w:sz w:val="32"/>
          <w:szCs w:val="32"/>
        </w:rPr>
        <w:tab/>
      </w:r>
    </w:p>
    <w:p>
      <w:pPr>
        <w:pStyle w:val="5"/>
        <w:pageBreakBefore w:val="0"/>
        <w:widowControl w:val="0"/>
        <w:numPr>
          <w:ilvl w:val="0"/>
          <w:numId w:val="0"/>
        </w:numPr>
        <w:kinsoku/>
        <w:wordWrap/>
        <w:overflowPunct/>
        <w:topLinePunct w:val="0"/>
        <w:autoSpaceDE/>
        <w:autoSpaceDN/>
        <w:bidi w:val="0"/>
        <w:spacing w:before="0" w:after="0" w:line="560" w:lineRule="exact"/>
        <w:ind w:left="420" w:leftChars="0"/>
        <w:textAlignment w:val="auto"/>
        <w:rPr>
          <w:rFonts w:ascii="Times New Roman" w:eastAsia="仿宋_GB2312"/>
          <w:b w:val="0"/>
          <w:bCs w:val="0"/>
          <w:szCs w:val="32"/>
          <w:u w:val="single"/>
        </w:rPr>
      </w:pPr>
    </w:p>
    <w:p>
      <w:pPr>
        <w:spacing w:line="560" w:lineRule="exact"/>
        <w:ind w:firstLine="640" w:firstLineChars="200"/>
        <w:rPr>
          <w:rFonts w:hint="eastAsia" w:eastAsia="仿宋_GB2312"/>
          <w:b w:val="0"/>
          <w:bCs w:val="0"/>
          <w:sz w:val="32"/>
          <w:szCs w:val="32"/>
          <w:u w:val="none"/>
          <w:lang w:eastAsia="zh-CN"/>
        </w:rPr>
      </w:pPr>
      <w:r>
        <w:rPr>
          <w:rFonts w:hint="eastAsia" w:eastAsia="仿宋_GB2312"/>
          <w:b w:val="0"/>
          <w:bCs w:val="0"/>
          <w:sz w:val="32"/>
          <w:szCs w:val="32"/>
          <w:u w:val="none"/>
          <w:lang w:val="en-US" w:eastAsia="zh-CN"/>
        </w:rPr>
        <w:t>委托方</w:t>
      </w:r>
      <w:r>
        <w:rPr>
          <w:rFonts w:hint="eastAsia" w:eastAsia="仿宋_GB2312"/>
          <w:b w:val="0"/>
          <w:bCs w:val="0"/>
          <w:sz w:val="32"/>
          <w:szCs w:val="32"/>
          <w:u w:val="none"/>
          <w:lang w:eastAsia="zh-CN"/>
        </w:rPr>
        <w:t>（项目</w:t>
      </w:r>
      <w:r>
        <w:rPr>
          <w:rFonts w:hint="eastAsia" w:eastAsia="仿宋_GB2312"/>
          <w:b w:val="0"/>
          <w:bCs w:val="0"/>
          <w:sz w:val="32"/>
          <w:szCs w:val="32"/>
          <w:u w:val="none"/>
          <w:lang w:val="en-US" w:eastAsia="zh-CN"/>
        </w:rPr>
        <w:t>投</w:t>
      </w:r>
      <w:r>
        <w:rPr>
          <w:rFonts w:hint="eastAsia" w:eastAsia="仿宋_GB2312"/>
          <w:b w:val="0"/>
          <w:bCs w:val="0"/>
          <w:sz w:val="32"/>
          <w:szCs w:val="32"/>
          <w:u w:val="none"/>
          <w:lang w:eastAsia="zh-CN"/>
        </w:rPr>
        <w:t>资方）（盖章）</w:t>
      </w:r>
      <w:r>
        <w:rPr>
          <w:rFonts w:hint="eastAsia" w:eastAsia="仿宋_GB2312"/>
          <w:b w:val="0"/>
          <w:bCs w:val="0"/>
          <w:sz w:val="32"/>
          <w:szCs w:val="32"/>
          <w:u w:val="none"/>
          <w:lang w:val="en-US" w:eastAsia="zh-CN"/>
        </w:rPr>
        <w:t>：</w:t>
      </w:r>
      <w:r>
        <w:rPr>
          <w:rFonts w:hint="eastAsia" w:eastAsia="仿宋_GB2312"/>
          <w:b w:val="0"/>
          <w:bCs w:val="0"/>
          <w:sz w:val="32"/>
          <w:szCs w:val="32"/>
          <w:u w:val="none"/>
          <w:lang w:eastAsia="zh-CN"/>
        </w:rPr>
        <w:t xml:space="preserve">           </w:t>
      </w:r>
    </w:p>
    <w:p>
      <w:pPr>
        <w:pageBreakBefore w:val="0"/>
        <w:widowControl/>
        <w:kinsoku/>
        <w:wordWrap/>
        <w:overflowPunct/>
        <w:topLinePunct w:val="0"/>
        <w:autoSpaceDE/>
        <w:autoSpaceDN/>
        <w:bidi w:val="0"/>
        <w:spacing w:line="560" w:lineRule="exact"/>
        <w:ind w:firstLine="640" w:firstLineChars="200"/>
        <w:jc w:val="left"/>
        <w:textAlignment w:val="auto"/>
        <w:rPr>
          <w:rFonts w:ascii="Times New Roman" w:eastAsia="仿宋_GB2312"/>
          <w:b w:val="0"/>
          <w:bCs w:val="0"/>
          <w:szCs w:val="32"/>
          <w:u w:val="single"/>
        </w:rPr>
      </w:pPr>
      <w:r>
        <w:rPr>
          <w:rFonts w:hint="eastAsia" w:eastAsia="仿宋_GB2312"/>
          <w:b w:val="0"/>
          <w:bCs w:val="0"/>
          <w:sz w:val="32"/>
          <w:szCs w:val="32"/>
          <w:u w:val="none"/>
          <w:lang w:eastAsia="zh-CN"/>
        </w:rPr>
        <w:t>委托方</w:t>
      </w:r>
      <w:r>
        <w:rPr>
          <w:rFonts w:hint="eastAsia" w:ascii="Times New Roman" w:eastAsia="仿宋_GB2312"/>
          <w:b w:val="0"/>
          <w:bCs w:val="0"/>
          <w:sz w:val="32"/>
          <w:szCs w:val="32"/>
        </w:rPr>
        <w:t>（</w:t>
      </w:r>
      <w:r>
        <w:rPr>
          <w:rFonts w:hint="eastAsia" w:eastAsia="仿宋_GB2312"/>
          <w:b w:val="0"/>
          <w:bCs w:val="0"/>
          <w:sz w:val="32"/>
          <w:szCs w:val="32"/>
          <w:lang w:eastAsia="zh-CN"/>
        </w:rPr>
        <w:t>项目</w:t>
      </w:r>
      <w:r>
        <w:rPr>
          <w:rFonts w:hint="eastAsia" w:ascii="Times New Roman" w:eastAsia="仿宋_GB2312"/>
          <w:b w:val="0"/>
          <w:bCs w:val="0"/>
          <w:sz w:val="32"/>
          <w:szCs w:val="32"/>
          <w:lang w:val="en-US" w:eastAsia="zh-CN"/>
        </w:rPr>
        <w:t>投</w:t>
      </w:r>
      <w:r>
        <w:rPr>
          <w:rFonts w:hint="eastAsia" w:ascii="Times New Roman" w:eastAsia="仿宋_GB2312"/>
          <w:b w:val="0"/>
          <w:bCs w:val="0"/>
          <w:sz w:val="32"/>
          <w:szCs w:val="32"/>
        </w:rPr>
        <w:t>资方）</w:t>
      </w:r>
      <w:r>
        <w:rPr>
          <w:rFonts w:hint="eastAsia" w:eastAsia="仿宋_GB2312"/>
          <w:b w:val="0"/>
          <w:bCs w:val="0"/>
          <w:sz w:val="32"/>
          <w:szCs w:val="32"/>
          <w:u w:val="none"/>
          <w:lang w:eastAsia="zh-CN"/>
        </w:rPr>
        <w:t>法定代表人</w:t>
      </w:r>
      <w:r>
        <w:rPr>
          <w:rFonts w:hint="eastAsia" w:eastAsia="仿宋_GB2312"/>
          <w:b w:val="0"/>
          <w:bCs w:val="0"/>
          <w:sz w:val="32"/>
          <w:szCs w:val="32"/>
          <w:u w:val="none"/>
          <w:lang w:val="en-US" w:eastAsia="zh-CN"/>
        </w:rPr>
        <w:t>/授权代表（签字）：</w:t>
      </w:r>
      <w:r>
        <w:rPr>
          <w:rFonts w:hint="eastAsia"/>
          <w:szCs w:val="32"/>
        </w:rPr>
        <w:t xml:space="preserve">                                                     </w:t>
      </w:r>
    </w:p>
    <w:p>
      <w:pPr>
        <w:pStyle w:val="5"/>
        <w:pageBreakBefore w:val="0"/>
        <w:widowControl w:val="0"/>
        <w:numPr>
          <w:ilvl w:val="0"/>
          <w:numId w:val="0"/>
        </w:numPr>
        <w:tabs>
          <w:tab w:val="left" w:pos="4472"/>
        </w:tabs>
        <w:kinsoku/>
        <w:wordWrap/>
        <w:overflowPunct/>
        <w:topLinePunct w:val="0"/>
        <w:autoSpaceDE/>
        <w:autoSpaceDN/>
        <w:bidi w:val="0"/>
        <w:spacing w:before="0" w:after="0" w:line="560" w:lineRule="exact"/>
        <w:ind w:leftChars="0" w:firstLine="4800" w:firstLineChars="1500"/>
        <w:textAlignment w:val="auto"/>
        <w:rPr>
          <w:rFonts w:hint="eastAsia" w:ascii="Times New Roman" w:eastAsia="仿宋_GB2312"/>
          <w:b w:val="0"/>
          <w:bCs w:val="0"/>
          <w:sz w:val="32"/>
          <w:szCs w:val="32"/>
          <w:u w:val="none"/>
        </w:rPr>
      </w:pPr>
      <w:r>
        <w:rPr>
          <w:rFonts w:hint="eastAsia" w:ascii="Times New Roman" w:eastAsia="仿宋_GB2312"/>
          <w:b w:val="0"/>
          <w:bCs w:val="0"/>
          <w:sz w:val="32"/>
          <w:szCs w:val="32"/>
          <w:u w:val="none"/>
        </w:rPr>
        <w:t xml:space="preserve">日期：  </w:t>
      </w:r>
      <w:r>
        <w:rPr>
          <w:rFonts w:hint="eastAsia"/>
          <w:b w:val="0"/>
          <w:bCs w:val="0"/>
          <w:sz w:val="32"/>
          <w:szCs w:val="32"/>
          <w:u w:val="none"/>
          <w:lang w:val="en-US" w:eastAsia="zh-CN"/>
        </w:rPr>
        <w:t xml:space="preserve"> </w:t>
      </w:r>
      <w:r>
        <w:rPr>
          <w:rFonts w:hint="eastAsia" w:ascii="Times New Roman" w:eastAsia="仿宋_GB2312"/>
          <w:b w:val="0"/>
          <w:bCs w:val="0"/>
          <w:sz w:val="32"/>
          <w:szCs w:val="32"/>
          <w:u w:val="none"/>
        </w:rPr>
        <w:t xml:space="preserve">年  </w:t>
      </w:r>
      <w:r>
        <w:rPr>
          <w:rFonts w:hint="eastAsia"/>
          <w:b w:val="0"/>
          <w:bCs w:val="0"/>
          <w:sz w:val="32"/>
          <w:szCs w:val="32"/>
          <w:u w:val="none"/>
          <w:lang w:val="en-US" w:eastAsia="zh-CN"/>
        </w:rPr>
        <w:t xml:space="preserve"> </w:t>
      </w:r>
      <w:r>
        <w:rPr>
          <w:rFonts w:hint="eastAsia" w:ascii="Times New Roman" w:eastAsia="仿宋_GB2312"/>
          <w:b w:val="0"/>
          <w:bCs w:val="0"/>
          <w:sz w:val="32"/>
          <w:szCs w:val="32"/>
          <w:u w:val="none"/>
        </w:rPr>
        <w:t>月</w:t>
      </w:r>
      <w:r>
        <w:rPr>
          <w:rFonts w:hint="eastAsia" w:ascii="Times New Roman" w:eastAsia="仿宋_GB2312"/>
          <w:b w:val="0"/>
          <w:bCs w:val="0"/>
          <w:sz w:val="32"/>
          <w:szCs w:val="32"/>
          <w:u w:val="none"/>
          <w:lang w:val="en-US" w:eastAsia="zh-CN"/>
        </w:rPr>
        <w:t xml:space="preserve">  </w:t>
      </w:r>
      <w:r>
        <w:rPr>
          <w:rFonts w:hint="eastAsia"/>
          <w:b w:val="0"/>
          <w:bCs w:val="0"/>
          <w:sz w:val="32"/>
          <w:szCs w:val="32"/>
          <w:u w:val="none"/>
          <w:lang w:val="en-US" w:eastAsia="zh-CN"/>
        </w:rPr>
        <w:t xml:space="preserve"> </w:t>
      </w:r>
      <w:r>
        <w:rPr>
          <w:rFonts w:hint="eastAsia" w:ascii="Times New Roman" w:eastAsia="仿宋_GB2312"/>
          <w:b w:val="0"/>
          <w:bCs w:val="0"/>
          <w:sz w:val="32"/>
          <w:szCs w:val="32"/>
          <w:u w:val="none"/>
        </w:rPr>
        <w:t>日</w:t>
      </w:r>
    </w:p>
    <w:p>
      <w:pPr>
        <w:spacing w:line="560" w:lineRule="exact"/>
        <w:rPr>
          <w:rFonts w:hint="eastAsia" w:ascii="Times New Roman" w:eastAsia="仿宋_GB2312"/>
          <w:b w:val="0"/>
          <w:bCs w:val="0"/>
          <w:u w:val="none"/>
        </w:rPr>
      </w:pPr>
    </w:p>
    <w:p/>
    <w:p>
      <w:pPr>
        <w:rPr>
          <w:rFonts w:hint="eastAsia"/>
          <w:lang w:val="en-US"/>
        </w:rPr>
      </w:pPr>
      <w:r>
        <w:rPr>
          <w:rFonts w:hint="eastAsia"/>
          <w:lang w:val="en-US"/>
        </w:rPr>
        <w:br w:type="page"/>
      </w:r>
    </w:p>
    <w:p>
      <w:pPr>
        <w:ind w:firstLine="0" w:firstLineChars="0"/>
        <w:rPr>
          <w:rFonts w:hint="eastAsia" w:ascii="黑体" w:hAnsi="黑体" w:eastAsia="黑体" w:cs="黑体"/>
        </w:rPr>
      </w:pPr>
      <w:r>
        <w:rPr>
          <w:rFonts w:hint="eastAsia" w:ascii="黑体" w:hAnsi="黑体" w:eastAsia="黑体" w:cs="黑体"/>
          <w:snapToGrid w:val="0"/>
          <w:color w:val="auto"/>
          <w:sz w:val="32"/>
          <w:szCs w:val="32"/>
          <w:lang w:val="en-US" w:eastAsia="zh-CN"/>
        </w:rPr>
        <w:t>附件4</w:t>
      </w:r>
    </w:p>
    <w:p>
      <w:pPr>
        <w:widowControl/>
        <w:adjustRightInd/>
        <w:snapToGrid/>
        <w:spacing w:after="0" w:line="240" w:lineRule="auto"/>
        <w:ind w:firstLine="0" w:firstLineChars="0"/>
        <w:jc w:val="left"/>
        <w:rPr>
          <w:rFonts w:hint="eastAsia" w:ascii="宋体" w:hAnsi="宋体"/>
          <w:b/>
          <w:w w:val="90"/>
          <w:kern w:val="0"/>
          <w:sz w:val="52"/>
          <w:szCs w:val="52"/>
        </w:rPr>
      </w:pPr>
    </w:p>
    <w:p>
      <w:pPr>
        <w:widowControl/>
        <w:adjustRightInd w:val="0"/>
        <w:snapToGrid w:val="0"/>
        <w:spacing w:after="200" w:line="720" w:lineRule="exact"/>
        <w:ind w:firstLine="470" w:firstLineChars="100"/>
        <w:jc w:val="both"/>
        <w:rPr>
          <w:rFonts w:hint="default" w:ascii="宋体" w:hAnsi="宋体" w:eastAsia="宋体"/>
          <w:b/>
          <w:w w:val="90"/>
          <w:kern w:val="0"/>
          <w:sz w:val="52"/>
          <w:szCs w:val="52"/>
          <w:lang w:val="en-US" w:eastAsia="zh-CN"/>
        </w:rPr>
      </w:pPr>
      <w:r>
        <w:rPr>
          <w:rFonts w:hint="eastAsia" w:ascii="宋体" w:hAnsi="宋体"/>
          <w:b/>
          <w:w w:val="90"/>
          <w:kern w:val="0"/>
          <w:sz w:val="52"/>
          <w:szCs w:val="52"/>
        </w:rPr>
        <w:t>广州花都</w:t>
      </w:r>
      <w:r>
        <w:rPr>
          <w:rFonts w:hint="eastAsia" w:ascii="宋体" w:hAnsi="宋体"/>
          <w:b/>
          <w:w w:val="90"/>
          <w:kern w:val="0"/>
          <w:sz w:val="52"/>
          <w:szCs w:val="52"/>
          <w:lang w:val="en-US" w:eastAsia="zh-CN"/>
        </w:rPr>
        <w:t>经济开发区管理委员会</w:t>
      </w:r>
    </w:p>
    <w:p>
      <w:pPr>
        <w:widowControl/>
        <w:adjustRightInd w:val="0"/>
        <w:snapToGrid w:val="0"/>
        <w:spacing w:after="200" w:line="300" w:lineRule="auto"/>
        <w:ind w:firstLine="506" w:firstLineChars="100"/>
        <w:jc w:val="both"/>
        <w:rPr>
          <w:rFonts w:ascii="宋体" w:hAnsi="宋体" w:cs="宋体"/>
          <w:b/>
          <w:bCs/>
          <w:kern w:val="0"/>
          <w:sz w:val="44"/>
          <w:szCs w:val="44"/>
        </w:rPr>
      </w:pPr>
      <w:r>
        <w:rPr>
          <w:rFonts w:hint="eastAsia" w:ascii="宋体" w:hAnsi="宋体"/>
          <w:b/>
          <w:w w:val="90"/>
          <w:kern w:val="0"/>
          <w:sz w:val="56"/>
          <w:szCs w:val="56"/>
        </w:rPr>
        <w:t>_________________</w:t>
      </w:r>
    </w:p>
    <w:p>
      <w:pPr>
        <w:widowControl/>
        <w:adjustRightInd w:val="0"/>
        <w:snapToGrid w:val="0"/>
        <w:spacing w:after="200" w:line="300" w:lineRule="auto"/>
        <w:jc w:val="center"/>
        <w:rPr>
          <w:rFonts w:ascii="宋体" w:hAnsi="Tahoma" w:eastAsia="微软雅黑" w:cs="宋体"/>
          <w:b/>
          <w:bCs/>
          <w:kern w:val="0"/>
          <w:sz w:val="44"/>
          <w:szCs w:val="44"/>
        </w:rPr>
      </w:pPr>
    </w:p>
    <w:p>
      <w:pPr>
        <w:widowControl/>
        <w:adjustRightInd w:val="0"/>
        <w:snapToGrid w:val="0"/>
        <w:spacing w:after="200" w:line="300" w:lineRule="auto"/>
        <w:jc w:val="center"/>
        <w:rPr>
          <w:rFonts w:ascii="宋体" w:hAnsi="Tahoma" w:eastAsia="微软雅黑" w:cs="宋体"/>
          <w:b/>
          <w:bCs/>
          <w:kern w:val="0"/>
          <w:sz w:val="44"/>
          <w:szCs w:val="44"/>
        </w:rPr>
      </w:pPr>
      <w:r>
        <mc:AlternateContent>
          <mc:Choice Requires="wps">
            <w:drawing>
              <wp:anchor distT="0" distB="0" distL="0" distR="0" simplePos="0" relativeHeight="251659264" behindDoc="0" locked="0" layoutInCell="1" allowOverlap="1">
                <wp:simplePos x="0" y="0"/>
                <wp:positionH relativeFrom="column">
                  <wp:posOffset>1917700</wp:posOffset>
                </wp:positionH>
                <wp:positionV relativeFrom="paragraph">
                  <wp:posOffset>17780</wp:posOffset>
                </wp:positionV>
                <wp:extent cx="1407160" cy="4495800"/>
                <wp:effectExtent l="0" t="0" r="2540" b="0"/>
                <wp:wrapNone/>
                <wp:docPr id="1026" name="文本框 12"/>
                <wp:cNvGraphicFramePr/>
                <a:graphic xmlns:a="http://schemas.openxmlformats.org/drawingml/2006/main">
                  <a:graphicData uri="http://schemas.microsoft.com/office/word/2010/wordprocessingShape">
                    <wps:wsp>
                      <wps:cNvSpPr/>
                      <wps:spPr>
                        <a:xfrm>
                          <a:off x="0" y="0"/>
                          <a:ext cx="1407160" cy="4495800"/>
                        </a:xfrm>
                        <a:prstGeom prst="rect">
                          <a:avLst/>
                        </a:prstGeom>
                        <a:gradFill flip="none" rotWithShape="0">
                          <a:gsLst>
                            <a:gs pos="0">
                              <a:srgbClr val="FFFFFF"/>
                            </a:gs>
                            <a:gs pos="100000">
                              <a:srgbClr val="FFFFFF"/>
                            </a:gs>
                          </a:gsLst>
                          <a:lin ang="0" scaled="0"/>
                        </a:gradFill>
                        <a:ln>
                          <a:noFill/>
                        </a:ln>
                      </wps:spPr>
                      <wps:txbx>
                        <w:txbxContent>
                          <w:p>
                            <w:pPr>
                              <w:spacing w:line="720" w:lineRule="auto"/>
                              <w:ind w:firstLine="0" w:firstLineChars="0"/>
                              <w:rPr>
                                <w:rFonts w:hint="eastAsia" w:ascii="黑体" w:hAnsi="微软雅黑" w:eastAsia="黑体"/>
                                <w:b/>
                              </w:rPr>
                            </w:pPr>
                            <w:r>
                              <w:rPr>
                                <w:rFonts w:hint="eastAsia" w:ascii="黑体" w:hAnsi="微软雅黑" w:eastAsia="黑体"/>
                                <w:b/>
                                <w:sz w:val="72"/>
                                <w:szCs w:val="72"/>
                              </w:rPr>
                              <w:t xml:space="preserve">合 作 招 商 协 议 </w:t>
                            </w:r>
                          </w:p>
                        </w:txbxContent>
                      </wps:txbx>
                      <wps:bodyPr vert="eaVert" upright="1"/>
                    </wps:wsp>
                  </a:graphicData>
                </a:graphic>
              </wp:anchor>
            </w:drawing>
          </mc:Choice>
          <mc:Fallback>
            <w:pict>
              <v:rect id="文本框 12" o:spid="_x0000_s1026" o:spt="1" style="position:absolute;left:0pt;margin-left:151pt;margin-top:1.4pt;height:354pt;width:110.8pt;z-index:251659264;mso-width-relative:page;mso-height-relative:page;" fillcolor="#FFFFFF" filled="t" stroked="f" coordsize="21600,21600" o:gfxdata="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&#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tzaX/aAAAACQEAAA8AAAAAAAAAAQAgAAAAIgAAAGRy&#10;cy9kb3ducmV2LnhtbFBLAQIUABQAAAAIAIdO4kDj7F0DAwIAABEEAAAOAAAAAAAAAAEAIAAAACkB&#10;AABkcnMvZTJvRG9jLnhtbFBLBQYAAAAABgAGAFkBAACeBQAAAAA=&#10;">
                <v:fill type="gradient" on="t" color2="#FFFFFF" angle="90" focus="100%" focussize="0,0">
                  <o:fill type="gradientUnscaled" v:ext="backwardCompatible"/>
                </v:fill>
                <v:stroke on="f"/>
                <v:imagedata o:title=""/>
                <o:lock v:ext="edit" aspectratio="f"/>
                <v:textbox style="layout-flow:vertical-ideographic;">
                  <w:txbxContent>
                    <w:p>
                      <w:pPr>
                        <w:spacing w:line="720" w:lineRule="auto"/>
                        <w:ind w:firstLine="0" w:firstLineChars="0"/>
                        <w:rPr>
                          <w:rFonts w:hint="eastAsia" w:ascii="黑体" w:hAnsi="微软雅黑" w:eastAsia="黑体"/>
                          <w:b/>
                        </w:rPr>
                      </w:pPr>
                      <w:r>
                        <w:rPr>
                          <w:rFonts w:hint="eastAsia" w:ascii="黑体" w:hAnsi="微软雅黑" w:eastAsia="黑体"/>
                          <w:b/>
                          <w:sz w:val="72"/>
                          <w:szCs w:val="72"/>
                        </w:rPr>
                        <w:t xml:space="preserve">合 作 招 商 协 议 </w:t>
                      </w:r>
                    </w:p>
                  </w:txbxContent>
                </v:textbox>
              </v:rect>
            </w:pict>
          </mc:Fallback>
        </mc:AlternateContent>
      </w:r>
    </w:p>
    <w:p>
      <w:pPr>
        <w:widowControl/>
        <w:adjustRightInd w:val="0"/>
        <w:snapToGrid w:val="0"/>
        <w:spacing w:after="200" w:line="300" w:lineRule="auto"/>
        <w:rPr>
          <w:rFonts w:ascii="宋体" w:hAnsi="Tahoma" w:eastAsia="微软雅黑" w:cs="宋体"/>
          <w:b/>
          <w:bCs/>
          <w:kern w:val="0"/>
          <w:sz w:val="44"/>
          <w:szCs w:val="44"/>
        </w:rPr>
      </w:pPr>
    </w:p>
    <w:p>
      <w:pPr>
        <w:widowControl/>
        <w:adjustRightInd w:val="0"/>
        <w:snapToGrid w:val="0"/>
        <w:spacing w:after="200" w:line="300" w:lineRule="auto"/>
        <w:jc w:val="center"/>
        <w:rPr>
          <w:rFonts w:hint="eastAsia" w:ascii="宋体" w:hAnsi="宋体" w:eastAsia="微软雅黑"/>
          <w:b/>
          <w:kern w:val="0"/>
          <w:sz w:val="32"/>
          <w:szCs w:val="32"/>
        </w:rPr>
      </w:pPr>
    </w:p>
    <w:p>
      <w:pPr>
        <w:widowControl/>
        <w:adjustRightInd w:val="0"/>
        <w:snapToGrid w:val="0"/>
        <w:spacing w:after="200" w:line="300" w:lineRule="auto"/>
        <w:rPr>
          <w:rFonts w:hint="eastAsia" w:ascii="宋体" w:hAnsi="宋体" w:eastAsia="微软雅黑"/>
          <w:b/>
          <w:kern w:val="0"/>
          <w:sz w:val="32"/>
          <w:szCs w:val="32"/>
        </w:rPr>
      </w:pPr>
    </w:p>
    <w:p>
      <w:pPr>
        <w:widowControl/>
        <w:adjustRightInd w:val="0"/>
        <w:snapToGrid w:val="0"/>
        <w:spacing w:after="200" w:line="300" w:lineRule="auto"/>
        <w:rPr>
          <w:rFonts w:hint="eastAsia" w:ascii="宋体" w:hAnsi="宋体" w:eastAsia="微软雅黑"/>
          <w:b/>
          <w:kern w:val="0"/>
          <w:sz w:val="32"/>
          <w:szCs w:val="32"/>
        </w:rPr>
      </w:pPr>
    </w:p>
    <w:p>
      <w:pPr>
        <w:widowControl/>
        <w:adjustRightInd w:val="0"/>
        <w:snapToGrid w:val="0"/>
        <w:spacing w:after="200" w:line="300" w:lineRule="auto"/>
        <w:rPr>
          <w:rFonts w:hint="eastAsia" w:ascii="宋体" w:hAnsi="宋体" w:eastAsia="微软雅黑"/>
          <w:b/>
          <w:kern w:val="0"/>
          <w:sz w:val="32"/>
          <w:szCs w:val="32"/>
        </w:rPr>
      </w:pPr>
    </w:p>
    <w:p>
      <w:pPr>
        <w:widowControl/>
        <w:adjustRightInd w:val="0"/>
        <w:snapToGrid w:val="0"/>
        <w:spacing w:after="200" w:line="300" w:lineRule="auto"/>
        <w:rPr>
          <w:rFonts w:hint="eastAsia" w:ascii="宋体" w:hAnsi="宋体" w:eastAsia="微软雅黑"/>
          <w:b/>
          <w:kern w:val="0"/>
          <w:sz w:val="32"/>
          <w:szCs w:val="32"/>
        </w:rPr>
      </w:pPr>
    </w:p>
    <w:p>
      <w:pPr>
        <w:jc w:val="center"/>
        <w:rPr>
          <w:rFonts w:hint="eastAsia" w:ascii="宋体" w:hAnsi="宋体"/>
          <w:b/>
          <w:kern w:val="0"/>
          <w:sz w:val="32"/>
          <w:szCs w:val="32"/>
        </w:rPr>
      </w:pPr>
    </w:p>
    <w:p>
      <w:pPr>
        <w:jc w:val="center"/>
        <w:rPr>
          <w:rFonts w:hint="eastAsia" w:ascii="宋体" w:hAnsi="宋体"/>
          <w:b/>
          <w:kern w:val="0"/>
          <w:sz w:val="32"/>
          <w:szCs w:val="32"/>
        </w:rPr>
      </w:pPr>
    </w:p>
    <w:p>
      <w:pPr>
        <w:jc w:val="center"/>
        <w:rPr>
          <w:rFonts w:hint="eastAsia" w:ascii="宋体" w:hAnsi="宋体"/>
          <w:b/>
          <w:kern w:val="0"/>
          <w:sz w:val="32"/>
          <w:szCs w:val="32"/>
        </w:rPr>
      </w:pPr>
    </w:p>
    <w:p>
      <w:pPr>
        <w:jc w:val="center"/>
        <w:rPr>
          <w:rFonts w:hint="eastAsia" w:ascii="宋体" w:hAnsi="宋体"/>
          <w:b/>
          <w:kern w:val="0"/>
          <w:sz w:val="32"/>
          <w:szCs w:val="32"/>
        </w:rPr>
      </w:pPr>
    </w:p>
    <w:p>
      <w:pPr>
        <w:jc w:val="center"/>
        <w:rPr>
          <w:rFonts w:hint="eastAsia" w:ascii="宋体" w:hAnsi="宋体"/>
          <w:b/>
          <w:kern w:val="0"/>
          <w:sz w:val="32"/>
          <w:szCs w:val="32"/>
        </w:rPr>
      </w:pPr>
    </w:p>
    <w:p>
      <w:pPr>
        <w:jc w:val="center"/>
        <w:rPr>
          <w:rFonts w:hint="eastAsia" w:ascii="宋体" w:hAnsi="宋体"/>
          <w:b/>
          <w:kern w:val="0"/>
          <w:sz w:val="32"/>
          <w:szCs w:val="32"/>
        </w:rPr>
      </w:pPr>
    </w:p>
    <w:p>
      <w:pPr>
        <w:jc w:val="center"/>
        <w:rPr>
          <w:rFonts w:hint="eastAsia" w:ascii="黑体" w:hAnsi="黑体" w:eastAsia="黑体"/>
          <w:sz w:val="48"/>
          <w:szCs w:val="36"/>
        </w:rPr>
        <w:sectPr>
          <w:pgSz w:w="11906" w:h="16838"/>
          <w:pgMar w:top="1440" w:right="1800" w:bottom="1440" w:left="1800" w:header="851" w:footer="992" w:gutter="0"/>
          <w:pgNumType w:start="0"/>
          <w:cols w:space="720" w:num="1"/>
          <w:docGrid w:type="lines" w:linePitch="312" w:charSpace="0"/>
        </w:sectPr>
      </w:pPr>
      <w:r>
        <w:rPr>
          <w:rFonts w:hint="eastAsia" w:ascii="宋体" w:hAnsi="宋体"/>
          <w:b/>
          <w:kern w:val="0"/>
          <w:sz w:val="32"/>
          <w:szCs w:val="32"/>
        </w:rPr>
        <w:t>年</w:t>
      </w:r>
      <w:r>
        <w:rPr>
          <w:rFonts w:hint="eastAsia" w:ascii="宋体" w:hAnsi="宋体"/>
          <w:b/>
          <w:kern w:val="0"/>
          <w:sz w:val="32"/>
          <w:szCs w:val="32"/>
          <w:lang w:val="en-US" w:eastAsia="zh-CN"/>
        </w:rPr>
        <w:t xml:space="preserve">  </w:t>
      </w:r>
      <w:r>
        <w:rPr>
          <w:rFonts w:hint="eastAsia" w:ascii="宋体" w:hAnsi="宋体"/>
          <w:b/>
          <w:kern w:val="0"/>
          <w:sz w:val="32"/>
          <w:szCs w:val="32"/>
        </w:rPr>
        <w:t>月</w:t>
      </w:r>
      <w:r>
        <w:rPr>
          <w:rFonts w:hint="eastAsia" w:ascii="宋体" w:hAnsi="宋体"/>
          <w:b/>
          <w:kern w:val="0"/>
          <w:sz w:val="32"/>
          <w:szCs w:val="32"/>
          <w:lang w:val="en-US" w:eastAsia="zh-CN"/>
        </w:rPr>
        <w:t xml:space="preserve">  </w:t>
      </w:r>
      <w:r>
        <w:rPr>
          <w:rFonts w:hint="eastAsia" w:ascii="宋体" w:hAnsi="宋体"/>
          <w:b/>
          <w:kern w:val="0"/>
          <w:sz w:val="32"/>
          <w:szCs w:val="32"/>
        </w:rPr>
        <w:t>日</w:t>
      </w:r>
    </w:p>
    <w:p>
      <w:pPr>
        <w:ind w:firstLine="0" w:firstLineChars="0"/>
        <w:jc w:val="center"/>
        <w:rPr>
          <w:rFonts w:hint="eastAsia" w:ascii="黑体" w:hAnsi="黑体" w:eastAsia="黑体"/>
          <w:b/>
          <w:sz w:val="48"/>
          <w:szCs w:val="36"/>
        </w:rPr>
      </w:pPr>
      <w:r>
        <w:rPr>
          <w:rFonts w:hint="eastAsia" w:ascii="黑体" w:hAnsi="黑体" w:eastAsia="黑体"/>
          <w:b/>
          <w:sz w:val="48"/>
          <w:szCs w:val="36"/>
        </w:rPr>
        <w:t>合作招商协议书</w:t>
      </w:r>
    </w:p>
    <w:p>
      <w:pPr>
        <w:jc w:val="center"/>
        <w:rPr>
          <w:rFonts w:ascii="仿宋_GB2312" w:hAnsi="华文中宋" w:eastAsia="仿宋_GB2312"/>
          <w:sz w:val="32"/>
          <w:szCs w:val="32"/>
        </w:rPr>
      </w:pPr>
    </w:p>
    <w:p>
      <w:pPr>
        <w:rPr>
          <w:rFonts w:ascii="仿宋_GB2312" w:hAnsi="华文中宋" w:eastAsia="仿宋_GB2312"/>
          <w:color w:val="000000"/>
          <w:sz w:val="32"/>
          <w:szCs w:val="32"/>
        </w:rPr>
      </w:pPr>
      <w:r>
        <w:rPr>
          <w:rFonts w:hint="eastAsia" w:ascii="仿宋_GB2312" w:hAnsi="华文中宋" w:eastAsia="仿宋_GB2312"/>
          <w:color w:val="000000"/>
          <w:sz w:val="32"/>
          <w:szCs w:val="32"/>
        </w:rPr>
        <w:t>甲方：</w:t>
      </w:r>
      <w:r>
        <w:rPr>
          <w:rFonts w:hint="eastAsia" w:ascii="仿宋_GB2312" w:hAnsi="仿宋" w:eastAsia="仿宋_GB2312"/>
          <w:color w:val="000000"/>
          <w:sz w:val="32"/>
          <w:szCs w:val="32"/>
        </w:rPr>
        <w:t>广州花都经济开发区管理委员会</w:t>
      </w:r>
      <w:r>
        <w:rPr>
          <w:rFonts w:hint="eastAsia" w:ascii="仿宋_GB2312" w:hAnsi="华文中宋" w:eastAsia="仿宋_GB2312"/>
          <w:color w:val="000000"/>
          <w:sz w:val="32"/>
          <w:szCs w:val="32"/>
        </w:rPr>
        <w:t>（以下简称“甲方”）</w:t>
      </w:r>
    </w:p>
    <w:p>
      <w:pPr>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地址：</w:t>
      </w:r>
    </w:p>
    <w:p>
      <w:pPr>
        <w:rPr>
          <w:rFonts w:hint="eastAsia" w:ascii="仿宋_GB2312" w:hAnsi="华文中宋" w:eastAsia="仿宋_GB2312"/>
          <w:color w:val="000000"/>
          <w:sz w:val="32"/>
          <w:szCs w:val="32"/>
          <w:lang w:val="en-US" w:eastAsia="zh-CN"/>
        </w:rPr>
      </w:pPr>
      <w:r>
        <w:rPr>
          <w:rFonts w:hint="eastAsia" w:ascii="仿宋_GB2312" w:hAnsi="华文中宋" w:eastAsia="仿宋_GB2312"/>
          <w:color w:val="000000"/>
          <w:sz w:val="32"/>
          <w:szCs w:val="32"/>
        </w:rPr>
        <w:t>法定代表人：</w:t>
      </w:r>
    </w:p>
    <w:p>
      <w:pPr>
        <w:rPr>
          <w:rFonts w:ascii="仿宋_GB2312" w:hAnsi="华文中宋" w:eastAsia="仿宋_GB2312"/>
          <w:color w:val="000000"/>
          <w:sz w:val="32"/>
          <w:szCs w:val="32"/>
        </w:rPr>
      </w:pPr>
    </w:p>
    <w:p>
      <w:pPr>
        <w:rPr>
          <w:rFonts w:ascii="仿宋_GB2312" w:hAnsi="华文中宋" w:eastAsia="仿宋_GB2312"/>
          <w:color w:val="000000"/>
          <w:sz w:val="32"/>
          <w:szCs w:val="32"/>
        </w:rPr>
      </w:pPr>
      <w:r>
        <w:rPr>
          <w:rFonts w:hint="eastAsia" w:ascii="仿宋_GB2312" w:hAnsi="华文中宋" w:eastAsia="仿宋_GB2312"/>
          <w:color w:val="000000"/>
          <w:sz w:val="32"/>
          <w:szCs w:val="32"/>
        </w:rPr>
        <w:t>乙方：                              （以下简称“乙方”）</w:t>
      </w:r>
    </w:p>
    <w:p>
      <w:pPr>
        <w:rPr>
          <w:rFonts w:ascii="仿宋_GB2312" w:hAnsi="华文中宋" w:eastAsia="仿宋_GB2312"/>
          <w:color w:val="000000"/>
          <w:sz w:val="32"/>
          <w:szCs w:val="32"/>
        </w:rPr>
      </w:pPr>
      <w:r>
        <w:rPr>
          <w:rFonts w:hint="eastAsia" w:ascii="仿宋_GB2312" w:hAnsi="华文中宋" w:eastAsia="仿宋_GB2312"/>
          <w:color w:val="000000"/>
          <w:sz w:val="32"/>
          <w:szCs w:val="32"/>
        </w:rPr>
        <w:t>地址：</w:t>
      </w:r>
    </w:p>
    <w:p>
      <w:pPr>
        <w:rPr>
          <w:rFonts w:ascii="仿宋_GB2312" w:hAnsi="华文中宋" w:eastAsia="仿宋_GB2312"/>
          <w:color w:val="000000"/>
          <w:sz w:val="32"/>
          <w:szCs w:val="32"/>
        </w:rPr>
      </w:pPr>
      <w:r>
        <w:rPr>
          <w:rFonts w:hint="eastAsia" w:ascii="仿宋_GB2312" w:hAnsi="华文中宋" w:eastAsia="仿宋_GB2312"/>
          <w:color w:val="000000"/>
          <w:sz w:val="32"/>
          <w:szCs w:val="32"/>
        </w:rPr>
        <w:t>法定代表人：</w:t>
      </w:r>
    </w:p>
    <w:p>
      <w:pPr>
        <w:rPr>
          <w:rFonts w:ascii="仿宋_GB2312" w:hAnsi="仿宋_GB2312" w:eastAsia="仿宋_GB2312" w:cs="仿宋_GB2312"/>
          <w:color w:val="000000"/>
          <w:sz w:val="32"/>
          <w:szCs w:val="32"/>
        </w:rPr>
      </w:pPr>
    </w:p>
    <w:p>
      <w:pPr>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加大招商引资力度，鼓励社会各界参与招商引资工作，进一步拓宽花都区招商引资渠道，吸引优质项目落户，甲方受广州市花都区人民政府委托，与乙方本着平等自愿的原则，共同友好协商，就合作招商事宜达成以下协议：</w:t>
      </w:r>
    </w:p>
    <w:p>
      <w:pPr>
        <w:ind w:firstLine="630"/>
        <w:rPr>
          <w:rFonts w:hint="eastAsia" w:ascii="仿宋_GB2312" w:hAnsi="仿宋_GB2312" w:eastAsia="仿宋_GB2312" w:cs="仿宋_GB2312"/>
          <w:color w:val="000000"/>
          <w:sz w:val="32"/>
          <w:szCs w:val="32"/>
        </w:rPr>
      </w:pPr>
      <w:r>
        <w:rPr>
          <w:rFonts w:hint="eastAsia" w:ascii="仿宋_GB2312" w:hAnsi="仿宋" w:eastAsia="仿宋_GB2312"/>
          <w:b/>
          <w:sz w:val="32"/>
          <w:szCs w:val="32"/>
        </w:rPr>
        <w:t>一、甲方同意</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w:t>
      </w:r>
      <w:r>
        <w:rPr>
          <w:rFonts w:hint="eastAsia" w:ascii="仿宋_GB2312" w:hAnsi="仿宋_GB2312" w:eastAsia="仿宋_GB2312" w:cs="仿宋_GB2312"/>
          <w:color w:val="000000"/>
          <w:sz w:val="32"/>
          <w:szCs w:val="32"/>
        </w:rPr>
        <w:t>认定乙方为甲方</w:t>
      </w:r>
      <w:r>
        <w:rPr>
          <w:rFonts w:hint="eastAsia" w:ascii="仿宋_GB2312" w:hAnsi="仿宋_GB2312" w:eastAsia="仿宋_GB2312" w:cs="仿宋_GB2312"/>
          <w:kern w:val="0"/>
          <w:sz w:val="32"/>
          <w:szCs w:val="32"/>
        </w:rPr>
        <w:t>专业招商引荐人，给予专业招商《授权委托书》，授权委托范围和期限以《授权委托书》为准；</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与乙方定期沟通招商载体、招商政策、产业规划等信息，配合乙方加强招商宣传推介和园区产业规划； </w:t>
      </w:r>
    </w:p>
    <w:p>
      <w:pPr>
        <w:ind w:firstLine="63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支持乙方引进符合我区产业发展方向的先进制造业、现代服务业和新兴产业等项目；</w:t>
      </w:r>
    </w:p>
    <w:p>
      <w:pPr>
        <w:ind w:firstLine="63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支持乙方建设主题明确的产业园区，鼓励引进一批同类型骨干产业项目，形成上下游产业链企业聚集；</w:t>
      </w:r>
    </w:p>
    <w:p>
      <w:pPr>
        <w:ind w:firstLine="63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优先为乙方引荐的企业提供政策咨询、信息支持以及政务服务办理，指导乙方引荐的企业进行总部经济、高新技术企业及其他政府配套扶持政策的申报，协助其申请相关扶持资金；</w:t>
      </w:r>
    </w:p>
    <w:p>
      <w:pPr>
        <w:ind w:firstLine="63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 协助乙方申请广州市各类招商活动补贴，协调解决项目落户落地问题，按照《花都区</w:t>
      </w:r>
      <w:r>
        <w:rPr>
          <w:rFonts w:hint="eastAsia" w:cs="仿宋_GB2312"/>
          <w:kern w:val="0"/>
          <w:sz w:val="32"/>
          <w:szCs w:val="32"/>
          <w:lang w:val="en-US" w:eastAsia="zh-CN"/>
        </w:rPr>
        <w:t>招商引资奖励</w:t>
      </w:r>
      <w:r>
        <w:rPr>
          <w:rFonts w:hint="eastAsia" w:ascii="仿宋_GB2312" w:hAnsi="仿宋_GB2312" w:eastAsia="仿宋_GB2312" w:cs="仿宋_GB2312"/>
          <w:kern w:val="0"/>
          <w:sz w:val="32"/>
          <w:szCs w:val="32"/>
        </w:rPr>
        <w:t>办法》协助乙方申报奖励。</w:t>
      </w:r>
    </w:p>
    <w:p>
      <w:pPr>
        <w:ind w:firstLine="624" w:firstLineChars="200"/>
        <w:rPr>
          <w:rFonts w:ascii="仿宋_GB2312" w:hAnsi="仿宋" w:eastAsia="仿宋_GB2312"/>
          <w:b/>
          <w:sz w:val="32"/>
          <w:szCs w:val="32"/>
        </w:rPr>
      </w:pPr>
      <w:r>
        <w:rPr>
          <w:rFonts w:hint="eastAsia" w:ascii="仿宋_GB2312" w:hAnsi="仿宋" w:eastAsia="仿宋_GB2312"/>
          <w:b/>
          <w:sz w:val="32"/>
          <w:szCs w:val="32"/>
        </w:rPr>
        <w:t>二、乙方同意</w:t>
      </w:r>
    </w:p>
    <w:p>
      <w:pPr>
        <w:ind w:firstLine="630"/>
        <w:rPr>
          <w:rFonts w:hint="eastAsia" w:ascii="仿宋_GB2312" w:hAnsi="仿宋" w:eastAsia="仿宋_GB2312"/>
          <w:color w:val="000000"/>
          <w:sz w:val="32"/>
          <w:szCs w:val="32"/>
        </w:rPr>
      </w:pPr>
      <w:r>
        <w:rPr>
          <w:rFonts w:hint="eastAsia" w:eastAsia="仿宋_GB2312"/>
          <w:kern w:val="0"/>
          <w:sz w:val="32"/>
          <w:szCs w:val="32"/>
        </w:rPr>
        <w:t xml:space="preserve">1. </w:t>
      </w:r>
      <w:r>
        <w:rPr>
          <w:rFonts w:hint="eastAsia" w:ascii="仿宋_GB2312" w:hAnsi="仿宋" w:eastAsia="仿宋_GB2312"/>
          <w:color w:val="000000"/>
          <w:sz w:val="32"/>
          <w:szCs w:val="32"/>
        </w:rPr>
        <w:t xml:space="preserve">充分发挥品牌、人才、专业、人脉等优势，运用自身渠道，大力宣传和推介花都投资环境； </w:t>
      </w:r>
    </w:p>
    <w:p>
      <w:pPr>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 定期搜集整理境内外潜在投资项目线索信息，配合甲方进行符合产业发展规划的项目招商引资，推荐优质项目落户花都；</w:t>
      </w:r>
    </w:p>
    <w:p>
      <w:pPr>
        <w:ind w:firstLine="630"/>
        <w:rPr>
          <w:rFonts w:hint="eastAsia" w:ascii="仿宋_GB2312" w:hAnsi="仿宋" w:eastAsia="仿宋_GB2312"/>
          <w:color w:val="000000"/>
          <w:sz w:val="32"/>
          <w:szCs w:val="32"/>
        </w:rPr>
      </w:pPr>
      <w:r>
        <w:rPr>
          <w:rFonts w:hint="eastAsia" w:ascii="仿宋_GB2312" w:hAnsi="仿宋_GB2312" w:eastAsia="仿宋_GB2312" w:cs="仿宋_GB2312"/>
          <w:color w:val="000000"/>
          <w:sz w:val="32"/>
          <w:szCs w:val="32"/>
        </w:rPr>
        <w:t>3. 推荐优质项目到花都区考察、洽谈，为其提供</w:t>
      </w:r>
      <w:r>
        <w:rPr>
          <w:rFonts w:hint="eastAsia" w:ascii="仿宋_GB2312" w:hAnsi="仿宋_GB2312" w:eastAsia="仿宋_GB2312" w:cs="仿宋_GB2312"/>
          <w:color w:val="000000"/>
          <w:sz w:val="32"/>
          <w:szCs w:val="32"/>
          <w:highlight w:val="none"/>
        </w:rPr>
        <w:t>选址、咨询、注册</w:t>
      </w:r>
      <w:r>
        <w:rPr>
          <w:rFonts w:hint="eastAsia" w:ascii="仿宋_GB2312" w:hAnsi="仿宋_GB2312" w:eastAsia="仿宋_GB2312" w:cs="仿宋_GB2312"/>
          <w:color w:val="000000"/>
          <w:sz w:val="32"/>
          <w:szCs w:val="32"/>
        </w:rPr>
        <w:t>等一条龙服务，加快项目决策和落户的进度；</w:t>
      </w:r>
    </w:p>
    <w:p>
      <w:pPr>
        <w:ind w:firstLine="630"/>
        <w:rPr>
          <w:rFonts w:ascii="仿宋_GB2312" w:hAnsi="仿宋" w:eastAsia="仿宋_GB2312"/>
          <w:sz w:val="32"/>
          <w:szCs w:val="32"/>
        </w:rPr>
      </w:pPr>
      <w:r>
        <w:rPr>
          <w:rFonts w:hint="eastAsia" w:ascii="仿宋_GB2312" w:hAnsi="仿宋" w:eastAsia="仿宋_GB2312"/>
          <w:sz w:val="32"/>
          <w:szCs w:val="32"/>
        </w:rPr>
        <w:t>4. 积</w:t>
      </w:r>
      <w:r>
        <w:rPr>
          <w:rFonts w:hint="eastAsia" w:ascii="仿宋_GB2312" w:hAnsi="仿宋_GB2312" w:eastAsia="仿宋_GB2312" w:cs="仿宋_GB2312"/>
          <w:color w:val="000000"/>
          <w:sz w:val="32"/>
          <w:szCs w:val="32"/>
        </w:rPr>
        <w:t>极提供拟引荐项目的有关资料给甲方，按照甲方要求，定期或不定期进行拟引荐项目报备，配合甲方对拟</w:t>
      </w:r>
      <w:r>
        <w:rPr>
          <w:rFonts w:hint="eastAsia" w:ascii="仿宋_GB2312" w:hAnsi="仿宋" w:eastAsia="仿宋_GB2312"/>
          <w:sz w:val="32"/>
          <w:szCs w:val="32"/>
        </w:rPr>
        <w:t>引进项目进行评估，获得甲方的准入审核意见；</w:t>
      </w:r>
    </w:p>
    <w:p>
      <w:pPr>
        <w:ind w:firstLine="630"/>
        <w:rPr>
          <w:rFonts w:hint="default" w:ascii="仿宋_GB2312" w:hAnsi="仿宋" w:eastAsia="仿宋_GB2312"/>
          <w:sz w:val="32"/>
          <w:szCs w:val="32"/>
          <w:lang w:val="en-US" w:eastAsia="zh-CN"/>
        </w:rPr>
      </w:pPr>
      <w:r>
        <w:rPr>
          <w:rFonts w:hint="eastAsia" w:ascii="仿宋_GB2312" w:hAnsi="仿宋" w:eastAsia="仿宋_GB2312"/>
          <w:sz w:val="32"/>
          <w:szCs w:val="32"/>
        </w:rPr>
        <w:t>5. 确保拟引荐项目在花都注册纳税，跟踪引荐项目按期建设、投产；</w:t>
      </w:r>
      <w:r>
        <w:rPr>
          <w:rFonts w:hint="eastAsia" w:hAnsi="仿宋"/>
          <w:sz w:val="32"/>
          <w:szCs w:val="32"/>
          <w:lang w:val="en-US" w:eastAsia="zh-CN"/>
        </w:rPr>
        <w:t>在</w:t>
      </w:r>
      <w:r>
        <w:rPr>
          <w:rFonts w:hint="eastAsia" w:ascii="仿宋_GB2312" w:hAnsi="仿宋_GB2312" w:eastAsia="仿宋_GB2312" w:cs="仿宋_GB2312"/>
          <w:kern w:val="0"/>
          <w:sz w:val="32"/>
          <w:szCs w:val="32"/>
        </w:rPr>
        <w:t>《授权委托书》</w:t>
      </w:r>
      <w:r>
        <w:rPr>
          <w:rFonts w:hint="eastAsia" w:cs="仿宋_GB2312"/>
          <w:kern w:val="0"/>
          <w:sz w:val="32"/>
          <w:szCs w:val="32"/>
          <w:lang w:val="en-US" w:eastAsia="zh-CN"/>
        </w:rPr>
        <w:t>委托期限内，所引荐项目实际注册落地不少于X个，所有引荐项目相关合作协议（含MOU协议）投资额累计不少于X亿元，协议达产产值或营收不少于X亿元；</w:t>
      </w:r>
    </w:p>
    <w:p>
      <w:pPr>
        <w:ind w:firstLine="630"/>
        <w:rPr>
          <w:rFonts w:hint="eastAsia" w:ascii="仿宋_GB2312" w:hAnsi="仿宋" w:eastAsia="仿宋_GB2312"/>
          <w:sz w:val="32"/>
          <w:szCs w:val="32"/>
        </w:rPr>
      </w:pPr>
      <w:r>
        <w:rPr>
          <w:rFonts w:hint="eastAsia" w:ascii="仿宋_GB2312" w:hAnsi="仿宋" w:eastAsia="仿宋_GB2312"/>
          <w:color w:val="000000"/>
          <w:sz w:val="32"/>
          <w:szCs w:val="32"/>
        </w:rPr>
        <w:t xml:space="preserve">6. </w:t>
      </w:r>
      <w:r>
        <w:rPr>
          <w:rFonts w:hint="eastAsia" w:ascii="仿宋_GB2312" w:hAnsi="仿宋" w:eastAsia="仿宋_GB2312"/>
          <w:sz w:val="32"/>
          <w:szCs w:val="32"/>
        </w:rPr>
        <w:t>为甲方推荐的重点优质项目提供信息、服务及优惠租金等方面的支持。反馈入园企业的需求给甲方，与甲方共同协调解决。</w:t>
      </w:r>
    </w:p>
    <w:p>
      <w:pPr>
        <w:ind w:firstLine="630"/>
        <w:rPr>
          <w:rFonts w:hint="eastAsia" w:ascii="仿宋_GB2312" w:hAnsi="仿宋" w:eastAsia="仿宋_GB2312"/>
          <w:b/>
          <w:bCs/>
          <w:sz w:val="32"/>
          <w:szCs w:val="32"/>
        </w:rPr>
      </w:pPr>
      <w:r>
        <w:rPr>
          <w:rFonts w:hint="eastAsia" w:ascii="仿宋_GB2312" w:hAnsi="仿宋" w:eastAsia="仿宋_GB2312"/>
          <w:b/>
          <w:bCs/>
          <w:sz w:val="32"/>
          <w:szCs w:val="32"/>
        </w:rPr>
        <w:t>三、违约责任</w:t>
      </w:r>
    </w:p>
    <w:p>
      <w:pPr>
        <w:ind w:firstLine="630"/>
        <w:rPr>
          <w:rFonts w:hint="eastAsia" w:ascii="仿宋_GB2312" w:hAnsi="仿宋" w:eastAsia="仿宋_GB2312"/>
          <w:sz w:val="32"/>
          <w:szCs w:val="32"/>
          <w:highlight w:val="none"/>
        </w:rPr>
      </w:pPr>
      <w:r>
        <w:rPr>
          <w:rFonts w:hint="eastAsia" w:ascii="仿宋_GB2312" w:hAnsi="仿宋" w:eastAsia="仿宋_GB2312"/>
          <w:sz w:val="32"/>
          <w:szCs w:val="32"/>
        </w:rPr>
        <w:t>1.乙方应严格按照《授权委托书》明确的范围代表甲方开展对外招商工作，因</w:t>
      </w:r>
      <w:r>
        <w:rPr>
          <w:rFonts w:hint="eastAsia" w:ascii="仿宋_GB2312" w:hAnsi="仿宋" w:eastAsia="仿宋_GB2312"/>
          <w:sz w:val="32"/>
          <w:szCs w:val="32"/>
          <w:highlight w:val="none"/>
        </w:rPr>
        <w:t>乙方的越权行为导致甲方损失的，乙方应承担</w:t>
      </w:r>
      <w:r>
        <w:rPr>
          <w:rFonts w:hint="eastAsia" w:ascii="仿宋_GB2312" w:hAnsi="仿宋" w:eastAsia="仿宋_GB2312"/>
          <w:sz w:val="32"/>
          <w:szCs w:val="32"/>
          <w:highlight w:val="none"/>
          <w:lang w:eastAsia="zh-CN"/>
        </w:rPr>
        <w:t>双倍赔偿</w:t>
      </w:r>
      <w:r>
        <w:rPr>
          <w:rFonts w:hint="eastAsia" w:ascii="仿宋_GB2312" w:hAnsi="仿宋" w:eastAsia="仿宋_GB2312"/>
          <w:sz w:val="32"/>
          <w:szCs w:val="32"/>
          <w:highlight w:val="none"/>
        </w:rPr>
        <w:t>责任；</w:t>
      </w:r>
    </w:p>
    <w:p>
      <w:pPr>
        <w:ind w:firstLine="630"/>
        <w:rPr>
          <w:rFonts w:hint="eastAsia" w:eastAsia="仿宋_GB2312"/>
          <w:kern w:val="0"/>
          <w:sz w:val="32"/>
          <w:szCs w:val="32"/>
        </w:rPr>
      </w:pPr>
      <w:r>
        <w:rPr>
          <w:rFonts w:hint="eastAsia" w:ascii="仿宋_GB2312" w:hAnsi="仿宋" w:eastAsia="仿宋_GB2312"/>
          <w:sz w:val="32"/>
          <w:szCs w:val="32"/>
          <w:highlight w:val="none"/>
        </w:rPr>
        <w:t>2.乙方根据</w:t>
      </w:r>
      <w:r>
        <w:rPr>
          <w:rFonts w:hint="eastAsia" w:ascii="仿宋_GB2312" w:hAnsi="仿宋_GB2312" w:eastAsia="仿宋_GB2312" w:cs="仿宋_GB2312"/>
          <w:kern w:val="0"/>
          <w:sz w:val="32"/>
          <w:szCs w:val="32"/>
          <w:highlight w:val="none"/>
        </w:rPr>
        <w:t>《花都区招商</w:t>
      </w:r>
      <w:r>
        <w:rPr>
          <w:rFonts w:hint="eastAsia" w:cs="仿宋_GB2312"/>
          <w:kern w:val="0"/>
          <w:sz w:val="32"/>
          <w:szCs w:val="32"/>
          <w:highlight w:val="none"/>
          <w:lang w:val="en-US" w:eastAsia="zh-CN"/>
        </w:rPr>
        <w:t>引资奖励</w:t>
      </w:r>
      <w:r>
        <w:rPr>
          <w:rFonts w:hint="eastAsia" w:ascii="仿宋_GB2312" w:hAnsi="仿宋_GB2312" w:eastAsia="仿宋_GB2312" w:cs="仿宋_GB2312"/>
          <w:kern w:val="0"/>
          <w:sz w:val="32"/>
          <w:szCs w:val="32"/>
          <w:highlight w:val="none"/>
        </w:rPr>
        <w:t>办法》（以下简称《办法》）获得政府奖励的，应严格落实《办法》规定。如乙方或</w:t>
      </w:r>
      <w:r>
        <w:rPr>
          <w:rFonts w:hint="eastAsia" w:eastAsia="仿宋_GB2312"/>
          <w:kern w:val="0"/>
          <w:sz w:val="32"/>
          <w:szCs w:val="32"/>
          <w:highlight w:val="none"/>
        </w:rPr>
        <w:t>申请奖励的招商项目违反《办法》规定的，</w:t>
      </w:r>
      <w:r>
        <w:rPr>
          <w:rFonts w:hint="eastAsia" w:eastAsia="仿宋_GB2312"/>
          <w:kern w:val="0"/>
          <w:sz w:val="32"/>
          <w:szCs w:val="32"/>
          <w:highlight w:val="none"/>
          <w:lang w:eastAsia="zh-CN"/>
        </w:rPr>
        <w:t>由</w:t>
      </w:r>
      <w:r>
        <w:rPr>
          <w:rFonts w:hint="eastAsia" w:eastAsia="仿宋_GB2312"/>
          <w:kern w:val="0"/>
          <w:sz w:val="32"/>
          <w:szCs w:val="32"/>
          <w:highlight w:val="none"/>
        </w:rPr>
        <w:t>乙方退还已获得的政府奖励，并承担甲方的相应损失，且乙方或申请奖励的招商项目不再享有花都区有关政策支</w:t>
      </w:r>
      <w:r>
        <w:rPr>
          <w:rFonts w:hint="eastAsia" w:eastAsia="仿宋_GB2312"/>
          <w:kern w:val="0"/>
          <w:sz w:val="32"/>
          <w:szCs w:val="32"/>
        </w:rPr>
        <w:t>持。</w:t>
      </w:r>
    </w:p>
    <w:p>
      <w:pPr>
        <w:ind w:firstLine="624" w:firstLineChars="200"/>
        <w:rPr>
          <w:rFonts w:hint="default" w:hAnsi="仿宋"/>
          <w:sz w:val="32"/>
          <w:szCs w:val="32"/>
          <w:highlight w:val="none"/>
          <w:lang w:val="en-US" w:eastAsia="zh-CN"/>
        </w:rPr>
      </w:pPr>
      <w:r>
        <w:rPr>
          <w:rFonts w:hint="eastAsia" w:hAnsi="仿宋"/>
          <w:sz w:val="32"/>
          <w:szCs w:val="32"/>
          <w:highlight w:val="none"/>
          <w:lang w:val="en-US" w:eastAsia="zh-CN"/>
        </w:rPr>
        <w:t>四、其他事项</w:t>
      </w:r>
    </w:p>
    <w:p>
      <w:pPr>
        <w:ind w:firstLine="624" w:firstLineChars="200"/>
        <w:rPr>
          <w:rFonts w:ascii="仿宋_GB2312" w:hAnsi="仿宋" w:eastAsia="仿宋_GB2312"/>
          <w:sz w:val="32"/>
          <w:szCs w:val="32"/>
        </w:rPr>
      </w:pPr>
      <w:r>
        <w:rPr>
          <w:rFonts w:hint="eastAsia" w:hAnsi="仿宋"/>
          <w:sz w:val="32"/>
          <w:szCs w:val="32"/>
          <w:highlight w:val="none"/>
          <w:lang w:val="en-US" w:eastAsia="zh-CN"/>
        </w:rPr>
        <w:t>1</w:t>
      </w:r>
      <w:r>
        <w:rPr>
          <w:rFonts w:hint="eastAsia" w:ascii="仿宋_GB2312" w:hAnsi="仿宋" w:eastAsia="仿宋_GB2312"/>
          <w:sz w:val="32"/>
          <w:szCs w:val="32"/>
          <w:highlight w:val="none"/>
        </w:rPr>
        <w:t>.</w:t>
      </w:r>
      <w:r>
        <w:rPr>
          <w:rFonts w:hint="eastAsia" w:ascii="仿宋_GB2312" w:hAnsi="仿宋" w:eastAsia="仿宋_GB2312"/>
          <w:sz w:val="32"/>
          <w:szCs w:val="32"/>
        </w:rPr>
        <w:t>甲乙双方决定建立有效的合作机制，双方各指定一名总负责人，并组建工作小组，做到及时沟通和解决问题。</w:t>
      </w:r>
    </w:p>
    <w:p>
      <w:pPr>
        <w:ind w:firstLine="624" w:firstLineChars="200"/>
        <w:rPr>
          <w:rFonts w:hint="eastAsia" w:ascii="仿宋_GB2312" w:hAnsi="仿宋" w:eastAsia="仿宋_GB2312"/>
          <w:sz w:val="32"/>
          <w:szCs w:val="32"/>
          <w:highlight w:val="none"/>
        </w:rPr>
      </w:pPr>
      <w:r>
        <w:rPr>
          <w:rFonts w:hint="eastAsia" w:hAnsi="仿宋"/>
          <w:sz w:val="32"/>
          <w:szCs w:val="32"/>
          <w:highlight w:val="none"/>
          <w:lang w:val="en-US" w:eastAsia="zh-CN"/>
        </w:rPr>
        <w:t>2</w:t>
      </w:r>
      <w:r>
        <w:rPr>
          <w:rFonts w:hint="eastAsia" w:ascii="仿宋_GB2312" w:hAnsi="仿宋" w:eastAsia="仿宋_GB2312"/>
          <w:sz w:val="32"/>
          <w:szCs w:val="32"/>
          <w:highlight w:val="none"/>
        </w:rPr>
        <w:t>.</w:t>
      </w:r>
      <w:r>
        <w:rPr>
          <w:rFonts w:hint="eastAsia" w:ascii="仿宋_GB2312" w:hAnsi="仿宋" w:eastAsia="仿宋_GB2312"/>
          <w:sz w:val="32"/>
          <w:szCs w:val="32"/>
        </w:rPr>
        <w:t>本协议未尽事宜，由双方另行协商，签订补充协议，补</w:t>
      </w:r>
      <w:r>
        <w:rPr>
          <w:rFonts w:hint="eastAsia" w:ascii="仿宋_GB2312" w:hAnsi="仿宋" w:eastAsia="仿宋_GB2312"/>
          <w:sz w:val="32"/>
          <w:szCs w:val="32"/>
          <w:highlight w:val="none"/>
        </w:rPr>
        <w:t>充协议与本协议具有同等法律效力。</w:t>
      </w:r>
    </w:p>
    <w:p>
      <w:pPr>
        <w:pStyle w:val="2"/>
        <w:ind w:firstLine="624" w:firstLineChars="200"/>
        <w:rPr>
          <w:rFonts w:hint="default" w:eastAsia="仿宋_GB2312"/>
          <w:lang w:val="en-US" w:eastAsia="zh-CN"/>
        </w:rPr>
      </w:pPr>
      <w:r>
        <w:rPr>
          <w:rFonts w:hint="eastAsia" w:ascii="仿宋_GB2312" w:hAnsi="仿宋" w:eastAsia="仿宋_GB2312"/>
          <w:sz w:val="32"/>
          <w:szCs w:val="32"/>
          <w:highlight w:val="none"/>
          <w:lang w:val="en-US" w:eastAsia="zh-CN"/>
        </w:rPr>
        <w:t>3.双方应就本合作协议书和在合作过程中获知的保密信息和其他不对外公开的资料严格保密，未经对方书面同意，不得向媒体或与本协议无关的第三方披露。但依据法律、行政法规、行政监管规定及/或应司法、行政等机关的相关要求及/或向各自所聘请的审计、法律、评估等外部专业顾问或机构进行的披露以及本协议书另有约定的除外。任何一方违反本保密事项给对方造成实际损失的，违约方应当承担相应法律责任。</w:t>
      </w:r>
    </w:p>
    <w:p>
      <w:pPr>
        <w:ind w:firstLine="624" w:firstLineChars="200"/>
        <w:rPr>
          <w:rFonts w:ascii="仿宋_GB2312" w:hAnsi="仿宋" w:eastAsia="仿宋_GB2312"/>
          <w:sz w:val="32"/>
          <w:szCs w:val="32"/>
          <w:highlight w:val="none"/>
        </w:rPr>
      </w:pPr>
      <w:r>
        <w:rPr>
          <w:rFonts w:hint="eastAsia" w:hAnsi="仿宋"/>
          <w:sz w:val="32"/>
          <w:szCs w:val="32"/>
          <w:highlight w:val="none"/>
          <w:lang w:val="en-US" w:eastAsia="zh-CN"/>
        </w:rPr>
        <w:t>4</w:t>
      </w:r>
      <w:r>
        <w:rPr>
          <w:rFonts w:hint="eastAsia" w:ascii="仿宋_GB2312" w:hAnsi="仿宋" w:eastAsia="仿宋_GB2312"/>
          <w:sz w:val="32"/>
          <w:szCs w:val="32"/>
          <w:highlight w:val="none"/>
        </w:rPr>
        <w:t>.本协议经双方法定代表人或授权代表签字并加盖公章之日起正式生效，甲乙合作期限为1年，自</w:t>
      </w:r>
      <w:r>
        <w:rPr>
          <w:rFonts w:hint="eastAsia" w:hAnsi="仿宋"/>
          <w:sz w:val="32"/>
          <w:szCs w:val="32"/>
          <w:highlight w:val="none"/>
          <w:lang w:val="en-US" w:eastAsia="zh-CN"/>
        </w:rPr>
        <w:t xml:space="preserve"> </w:t>
      </w:r>
      <w:r>
        <w:rPr>
          <w:rFonts w:hint="eastAsia" w:ascii="仿宋_GB2312" w:hAnsi="仿宋" w:eastAsia="仿宋_GB2312"/>
          <w:sz w:val="32"/>
          <w:szCs w:val="32"/>
          <w:highlight w:val="none"/>
        </w:rPr>
        <w:t>年 月 日至</w:t>
      </w:r>
      <w:r>
        <w:rPr>
          <w:rFonts w:hint="eastAsia" w:hAnsi="仿宋"/>
          <w:sz w:val="32"/>
          <w:szCs w:val="32"/>
          <w:highlight w:val="none"/>
          <w:lang w:val="en-US" w:eastAsia="zh-CN"/>
        </w:rPr>
        <w:t xml:space="preserve"> </w:t>
      </w:r>
      <w:r>
        <w:rPr>
          <w:rFonts w:hint="eastAsia" w:ascii="仿宋_GB2312" w:hAnsi="仿宋" w:eastAsia="仿宋_GB2312"/>
          <w:sz w:val="32"/>
          <w:szCs w:val="32"/>
          <w:highlight w:val="none"/>
        </w:rPr>
        <w:t>年 月 日。合作期满后双方另行商议重新签订协议。</w:t>
      </w:r>
    </w:p>
    <w:p>
      <w:pPr>
        <w:ind w:firstLine="624" w:firstLineChars="200"/>
        <w:rPr>
          <w:rFonts w:hint="eastAsia" w:ascii="仿宋_GB2312" w:hAnsi="仿宋" w:eastAsia="仿宋_GB2312"/>
          <w:sz w:val="32"/>
          <w:szCs w:val="32"/>
          <w:highlight w:val="none"/>
        </w:rPr>
      </w:pPr>
      <w:r>
        <w:rPr>
          <w:rFonts w:hint="eastAsia" w:hAnsi="仿宋"/>
          <w:sz w:val="32"/>
          <w:szCs w:val="32"/>
          <w:highlight w:val="none"/>
          <w:lang w:val="en-US" w:eastAsia="zh-CN"/>
        </w:rPr>
        <w:t>5</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因本合同履行发生诉讼的，</w:t>
      </w:r>
      <w:r>
        <w:rPr>
          <w:rFonts w:hint="eastAsia" w:hAnsi="仿宋"/>
          <w:sz w:val="32"/>
          <w:szCs w:val="32"/>
          <w:highlight w:val="none"/>
          <w:lang w:val="en-US" w:eastAsia="zh-CN"/>
        </w:rPr>
        <w:t>由甲方所在地人民法院管辖，</w:t>
      </w:r>
      <w:r>
        <w:rPr>
          <w:rFonts w:hint="eastAsia" w:ascii="仿宋_GB2312" w:hAnsi="仿宋" w:eastAsia="仿宋_GB2312"/>
          <w:sz w:val="32"/>
          <w:szCs w:val="32"/>
          <w:highlight w:val="none"/>
          <w:lang w:eastAsia="zh-CN"/>
        </w:rPr>
        <w:t>违约方承担守约方因此发生的诉讼费、诉讼保存担保费、律师代理费等全部费用。</w:t>
      </w:r>
    </w:p>
    <w:p>
      <w:pPr>
        <w:ind w:firstLine="624" w:firstLineChars="200"/>
        <w:rPr>
          <w:rFonts w:ascii="仿宋_GB2312" w:hAnsi="仿宋" w:eastAsia="仿宋_GB2312"/>
          <w:sz w:val="32"/>
          <w:szCs w:val="32"/>
        </w:rPr>
      </w:pPr>
      <w:r>
        <w:rPr>
          <w:rFonts w:hint="eastAsia" w:hAnsi="仿宋"/>
          <w:sz w:val="32"/>
          <w:szCs w:val="32"/>
          <w:highlight w:val="none"/>
          <w:lang w:val="en-US" w:eastAsia="zh-CN"/>
        </w:rPr>
        <w:t>6</w:t>
      </w:r>
      <w:r>
        <w:rPr>
          <w:rFonts w:hint="eastAsia" w:ascii="仿宋_GB2312" w:hAnsi="仿宋" w:eastAsia="仿宋_GB2312"/>
          <w:sz w:val="32"/>
          <w:szCs w:val="32"/>
          <w:highlight w:val="none"/>
        </w:rPr>
        <w:t>.本协议一式两份，双方各执壹份，具有同等法律效</w:t>
      </w:r>
      <w:r>
        <w:rPr>
          <w:rFonts w:hint="eastAsia" w:ascii="仿宋_GB2312" w:hAnsi="仿宋" w:eastAsia="仿宋_GB2312"/>
          <w:sz w:val="32"/>
          <w:szCs w:val="32"/>
        </w:rPr>
        <w:t>力。</w:t>
      </w:r>
    </w:p>
    <w:p>
      <w:pPr>
        <w:ind w:firstLine="624" w:firstLineChars="200"/>
        <w:rPr>
          <w:rFonts w:hint="eastAsia" w:ascii="仿宋_GB2312" w:hAnsi="仿宋" w:eastAsia="仿宋_GB2312"/>
          <w:sz w:val="32"/>
          <w:szCs w:val="32"/>
        </w:rPr>
      </w:pPr>
      <w:r>
        <w:rPr>
          <w:rFonts w:hint="eastAsia" w:ascii="仿宋_GB2312" w:hAnsi="仿宋" w:eastAsia="仿宋_GB2312"/>
          <w:sz w:val="32"/>
          <w:szCs w:val="32"/>
        </w:rPr>
        <w:t>（以下无正文）</w:t>
      </w:r>
    </w:p>
    <w:p>
      <w:pPr>
        <w:ind w:firstLine="630"/>
        <w:rPr>
          <w:rFonts w:hint="eastAsia" w:ascii="仿宋_GB2312" w:hAnsi="仿宋" w:eastAsia="仿宋_GB2312" w:cs="仿宋_GB2312"/>
          <w:b/>
          <w:bCs/>
          <w:color w:val="000000"/>
          <w:sz w:val="32"/>
          <w:szCs w:val="32"/>
        </w:rPr>
      </w:pPr>
    </w:p>
    <w:p>
      <w:pPr>
        <w:rPr>
          <w:rFonts w:hint="eastAsia" w:ascii="仿宋_GB2312" w:hAnsi="仿宋" w:eastAsia="仿宋_GB2312"/>
          <w:color w:val="000000"/>
          <w:sz w:val="32"/>
          <w:szCs w:val="32"/>
        </w:rPr>
      </w:pPr>
      <w:r>
        <w:rPr>
          <w:rFonts w:hint="eastAsia" w:ascii="仿宋_GB2312" w:hAnsi="仿宋" w:eastAsia="仿宋_GB2312"/>
          <w:color w:val="000000"/>
          <w:sz w:val="32"/>
          <w:szCs w:val="32"/>
        </w:rPr>
        <w:t>甲方：广州花都经济开发区管理委员会</w:t>
      </w:r>
    </w:p>
    <w:p>
      <w:pPr>
        <w:rPr>
          <w:rFonts w:ascii="仿宋_GB2312" w:hAnsi="仿宋" w:eastAsia="仿宋_GB2312"/>
          <w:color w:val="000000"/>
          <w:sz w:val="32"/>
          <w:szCs w:val="32"/>
        </w:rPr>
      </w:pPr>
      <w:r>
        <w:rPr>
          <w:rFonts w:hint="eastAsia" w:ascii="仿宋_GB2312" w:hAnsi="仿宋" w:eastAsia="仿宋_GB2312"/>
          <w:color w:val="000000"/>
          <w:sz w:val="32"/>
          <w:szCs w:val="32"/>
        </w:rPr>
        <w:t>签约代表人：</w:t>
      </w:r>
    </w:p>
    <w:p>
      <w:pPr>
        <w:rPr>
          <w:rFonts w:ascii="仿宋_GB2312" w:hAnsi="仿宋" w:eastAsia="仿宋_GB2312"/>
          <w:color w:val="000000"/>
          <w:sz w:val="32"/>
          <w:szCs w:val="32"/>
        </w:rPr>
      </w:pPr>
    </w:p>
    <w:p>
      <w:pPr>
        <w:rPr>
          <w:rFonts w:ascii="仿宋_GB2312" w:hAnsi="仿宋" w:eastAsia="仿宋_GB2312"/>
          <w:color w:val="000000"/>
          <w:sz w:val="32"/>
          <w:szCs w:val="32"/>
        </w:rPr>
      </w:pPr>
    </w:p>
    <w:p>
      <w:pPr>
        <w:rPr>
          <w:rFonts w:ascii="仿宋_GB2312" w:hAnsi="仿宋" w:eastAsia="仿宋_GB2312"/>
          <w:color w:val="000000"/>
          <w:sz w:val="32"/>
          <w:szCs w:val="32"/>
        </w:rPr>
      </w:pPr>
    </w:p>
    <w:p>
      <w:pPr>
        <w:rPr>
          <w:rFonts w:hint="eastAsia" w:ascii="仿宋_GB2312" w:hAnsi="华文中宋" w:eastAsia="仿宋_GB2312"/>
          <w:color w:val="000000"/>
          <w:sz w:val="32"/>
          <w:szCs w:val="32"/>
        </w:rPr>
      </w:pPr>
      <w:r>
        <w:rPr>
          <w:rFonts w:hint="eastAsia" w:ascii="仿宋_GB2312" w:hAnsi="仿宋" w:eastAsia="仿宋_GB2312"/>
          <w:color w:val="000000"/>
          <w:sz w:val="32"/>
          <w:szCs w:val="32"/>
        </w:rPr>
        <w:t xml:space="preserve">乙方：           </w:t>
      </w:r>
    </w:p>
    <w:p>
      <w:pPr>
        <w:rPr>
          <w:rFonts w:ascii="仿宋_GB2312" w:hAnsi="仿宋" w:eastAsia="仿宋_GB2312"/>
          <w:color w:val="000000"/>
          <w:sz w:val="32"/>
          <w:szCs w:val="32"/>
        </w:rPr>
      </w:pPr>
      <w:r>
        <w:rPr>
          <w:rFonts w:hint="eastAsia" w:ascii="仿宋_GB2312" w:hAnsi="仿宋" w:eastAsia="仿宋_GB2312"/>
          <w:color w:val="000000"/>
          <w:sz w:val="32"/>
          <w:szCs w:val="32"/>
        </w:rPr>
        <w:t>签约代表人：</w:t>
      </w:r>
    </w:p>
    <w:p>
      <w:pPr>
        <w:jc w:val="right"/>
        <w:rPr>
          <w:rFonts w:hint="eastAsia" w:ascii="仿宋_GB2312" w:hAnsi="仿宋" w:eastAsia="仿宋_GB2312"/>
          <w:color w:val="000000"/>
          <w:sz w:val="32"/>
          <w:szCs w:val="32"/>
        </w:rPr>
      </w:pPr>
    </w:p>
    <w:p>
      <w:pPr>
        <w:jc w:val="right"/>
        <w:rPr>
          <w:rFonts w:hint="eastAsia" w:ascii="仿宋_GB2312" w:hAnsi="仿宋" w:eastAsia="仿宋_GB2312"/>
          <w:color w:val="000000"/>
          <w:sz w:val="32"/>
          <w:szCs w:val="32"/>
        </w:rPr>
      </w:pPr>
    </w:p>
    <w:p>
      <w:pPr>
        <w:jc w:val="righ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ind w:firstLine="624" w:firstLineChars="200"/>
        <w:rPr>
          <w:rFonts w:cs="Calibri"/>
          <w:szCs w:val="21"/>
        </w:rPr>
      </w:pPr>
      <w:r>
        <w:rPr>
          <w:rFonts w:hint="eastAsia" w:ascii="仿宋_GB2312" w:hAnsi="仿宋" w:eastAsia="仿宋_GB2312"/>
          <w:color w:val="000000"/>
          <w:sz w:val="32"/>
          <w:szCs w:val="32"/>
        </w:rPr>
        <w:t>签订日期：    年  月  日</w:t>
      </w:r>
    </w:p>
    <w:p>
      <w:pPr>
        <w:ind w:left="0" w:leftChars="0" w:firstLine="0" w:firstLineChars="0"/>
      </w:pPr>
      <w:r>
        <w:br w:type="page"/>
      </w:r>
    </w:p>
    <w:p>
      <w:pPr>
        <w:ind w:firstLine="0" w:firstLineChars="0"/>
        <w:rPr>
          <w:rFonts w:hint="eastAsia" w:ascii="黑体" w:hAnsi="黑体" w:eastAsia="黑体" w:cs="黑体"/>
        </w:rPr>
      </w:pPr>
      <w:r>
        <w:rPr>
          <w:rFonts w:hint="eastAsia" w:ascii="黑体" w:hAnsi="黑体" w:eastAsia="黑体" w:cs="黑体"/>
          <w:snapToGrid w:val="0"/>
          <w:color w:val="auto"/>
          <w:sz w:val="32"/>
          <w:szCs w:val="32"/>
          <w:lang w:val="en-US" w:eastAsia="zh-CN"/>
        </w:rPr>
        <w:t>附件5</w:t>
      </w:r>
    </w:p>
    <w:p>
      <w:pPr>
        <w:tabs>
          <w:tab w:val="left" w:pos="8400"/>
        </w:tabs>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授权委托书</w:t>
      </w:r>
    </w:p>
    <w:p>
      <w:pPr>
        <w:pStyle w:val="2"/>
      </w:pPr>
    </w:p>
    <w:p>
      <w:pPr>
        <w:rPr>
          <w:rFonts w:ascii="仿宋_GB2312" w:hAnsi="华文中宋" w:eastAsia="仿宋_GB2312"/>
          <w:color w:val="000000"/>
          <w:sz w:val="32"/>
          <w:szCs w:val="32"/>
        </w:rPr>
      </w:pPr>
      <w:r>
        <w:rPr>
          <w:rFonts w:hint="eastAsia" w:ascii="仿宋_GB2312" w:hAnsi="华文中宋" w:eastAsia="仿宋_GB2312"/>
          <w:color w:val="000000"/>
          <w:sz w:val="32"/>
          <w:szCs w:val="32"/>
        </w:rPr>
        <w:t>委托方：</w:t>
      </w:r>
      <w:r>
        <w:rPr>
          <w:rFonts w:hint="eastAsia" w:ascii="仿宋_GB2312" w:hAnsi="仿宋" w:eastAsia="仿宋_GB2312"/>
          <w:color w:val="000000"/>
          <w:sz w:val="32"/>
          <w:szCs w:val="32"/>
        </w:rPr>
        <w:t xml:space="preserve">广州花都经济开发区管理委员会     </w:t>
      </w:r>
      <w:r>
        <w:rPr>
          <w:rFonts w:hint="eastAsia" w:ascii="仿宋_GB2312" w:hAnsi="华文中宋" w:eastAsia="仿宋_GB2312"/>
          <w:color w:val="000000"/>
          <w:sz w:val="32"/>
          <w:szCs w:val="32"/>
        </w:rPr>
        <w:t xml:space="preserve">    </w:t>
      </w:r>
    </w:p>
    <w:p>
      <w:pPr>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xml:space="preserve">受托方：    </w:t>
      </w:r>
    </w:p>
    <w:p>
      <w:pPr>
        <w:spacing w:line="360" w:lineRule="auto"/>
        <w:ind w:firstLine="624" w:firstLineChars="200"/>
        <w:rPr>
          <w:rFonts w:hint="eastAsia" w:ascii="仿宋_GB2312" w:hAnsi="华文中宋" w:eastAsia="仿宋_GB2312"/>
          <w:color w:val="000000"/>
          <w:sz w:val="32"/>
          <w:szCs w:val="32"/>
        </w:rPr>
      </w:pPr>
    </w:p>
    <w:p>
      <w:pPr>
        <w:spacing w:line="360" w:lineRule="auto"/>
        <w:ind w:firstLine="624" w:firstLineChars="200"/>
        <w:rPr>
          <w:rFonts w:hint="eastAsia" w:ascii="仿宋_GB2312" w:hAnsi="华文中宋" w:eastAsia="仿宋_GB2312"/>
          <w:color w:val="000000"/>
          <w:sz w:val="32"/>
          <w:szCs w:val="32"/>
          <w:highlight w:val="none"/>
        </w:rPr>
      </w:pPr>
      <w:r>
        <w:rPr>
          <w:rFonts w:hint="eastAsia" w:ascii="仿宋_GB2312" w:hAnsi="华文中宋" w:eastAsia="仿宋_GB2312"/>
          <w:color w:val="000000"/>
          <w:sz w:val="32"/>
          <w:szCs w:val="32"/>
          <w:highlight w:val="none"/>
        </w:rPr>
        <w:t>委托方兹授权受托方</w:t>
      </w:r>
      <w:r>
        <w:rPr>
          <w:rFonts w:hint="eastAsia" w:ascii="仿宋_GB2312" w:hAnsi="华文中宋" w:eastAsia="仿宋_GB2312"/>
          <w:color w:val="000000"/>
          <w:sz w:val="32"/>
          <w:szCs w:val="32"/>
          <w:highlight w:val="none"/>
          <w:lang w:eastAsia="zh-CN"/>
        </w:rPr>
        <w:t>就</w:t>
      </w:r>
      <w:r>
        <w:rPr>
          <w:rFonts w:hint="eastAsia" w:ascii="仿宋_GB2312" w:hAnsi="华文中宋" w:eastAsia="仿宋_GB2312"/>
          <w:color w:val="000000"/>
          <w:sz w:val="32"/>
          <w:szCs w:val="32"/>
          <w:highlight w:val="none"/>
        </w:rPr>
        <w:t>花都区</w:t>
      </w:r>
      <w:r>
        <w:rPr>
          <w:rFonts w:hint="eastAsia" w:ascii="仿宋_GB2312" w:hAnsi="华文中宋" w:eastAsia="仿宋_GB2312"/>
          <w:color w:val="000000"/>
          <w:sz w:val="32"/>
          <w:szCs w:val="32"/>
          <w:highlight w:val="none"/>
          <w:lang w:eastAsia="zh-CN"/>
        </w:rPr>
        <w:t>的</w:t>
      </w:r>
      <w:r>
        <w:rPr>
          <w:rFonts w:hint="eastAsia" w:ascii="仿宋_GB2312" w:hAnsi="华文中宋" w:eastAsia="仿宋_GB2312"/>
          <w:color w:val="000000"/>
          <w:sz w:val="32"/>
          <w:szCs w:val="32"/>
          <w:highlight w:val="none"/>
        </w:rPr>
        <w:t>对外招商</w:t>
      </w:r>
      <w:r>
        <w:rPr>
          <w:rFonts w:hint="eastAsia" w:ascii="仿宋_GB2312" w:hAnsi="华文中宋" w:eastAsia="仿宋_GB2312"/>
          <w:color w:val="000000"/>
          <w:sz w:val="32"/>
          <w:szCs w:val="32"/>
          <w:highlight w:val="none"/>
          <w:lang w:eastAsia="zh-CN"/>
        </w:rPr>
        <w:t>，按以下授权开展工作：</w:t>
      </w:r>
    </w:p>
    <w:p>
      <w:pPr>
        <w:spacing w:line="360" w:lineRule="auto"/>
        <w:ind w:firstLine="624" w:firstLineChars="200"/>
        <w:rPr>
          <w:rFonts w:hint="eastAsia" w:ascii="仿宋_GB2312" w:hAnsi="华文中宋" w:eastAsia="仿宋_GB2312"/>
          <w:color w:val="000000"/>
          <w:sz w:val="32"/>
          <w:szCs w:val="32"/>
          <w:highlight w:val="none"/>
        </w:rPr>
      </w:pPr>
      <w:r>
        <w:rPr>
          <w:rFonts w:hint="eastAsia" w:ascii="仿宋_GB2312" w:hAnsi="华文中宋" w:eastAsia="仿宋_GB2312"/>
          <w:color w:val="000000"/>
          <w:sz w:val="32"/>
          <w:szCs w:val="32"/>
          <w:highlight w:val="none"/>
        </w:rPr>
        <w:t>授权委托范围：受托方使用委托方认可的花都区投资环境及招商载体的文字、图片或影像等信息资料，以委托方的名义进行招商活动信息收集、企业联系、项目洽谈。</w:t>
      </w:r>
    </w:p>
    <w:p>
      <w:pPr>
        <w:spacing w:line="360" w:lineRule="auto"/>
        <w:ind w:firstLine="624" w:firstLineChars="200"/>
        <w:rPr>
          <w:rFonts w:hint="eastAsia" w:ascii="仿宋_GB2312" w:hAnsi="华文中宋" w:eastAsia="仿宋_GB2312"/>
          <w:color w:val="000000"/>
          <w:sz w:val="32"/>
          <w:szCs w:val="32"/>
          <w:highlight w:val="none"/>
        </w:rPr>
      </w:pPr>
      <w:r>
        <w:rPr>
          <w:rFonts w:hint="eastAsia" w:ascii="仿宋_GB2312" w:hAnsi="华文中宋" w:eastAsia="仿宋_GB2312"/>
          <w:color w:val="000000"/>
          <w:sz w:val="32"/>
          <w:szCs w:val="32"/>
          <w:highlight w:val="none"/>
          <w:lang w:eastAsia="zh-CN"/>
        </w:rPr>
        <w:t>受托方不得以</w:t>
      </w:r>
      <w:r>
        <w:rPr>
          <w:rFonts w:hint="eastAsia" w:ascii="仿宋_GB2312" w:hAnsi="华文中宋" w:eastAsia="仿宋_GB2312"/>
          <w:color w:val="000000"/>
          <w:sz w:val="32"/>
          <w:szCs w:val="32"/>
          <w:highlight w:val="none"/>
        </w:rPr>
        <w:t>委托方名义签订协议、收取定金</w:t>
      </w:r>
      <w:r>
        <w:rPr>
          <w:rFonts w:hint="eastAsia" w:ascii="仿宋_GB2312" w:hAnsi="华文中宋" w:eastAsia="仿宋_GB2312"/>
          <w:color w:val="000000"/>
          <w:sz w:val="32"/>
          <w:szCs w:val="32"/>
          <w:highlight w:val="none"/>
          <w:lang w:eastAsia="zh-CN"/>
        </w:rPr>
        <w:t>或相关</w:t>
      </w:r>
      <w:r>
        <w:rPr>
          <w:rFonts w:hint="eastAsia" w:ascii="仿宋_GB2312" w:hAnsi="华文中宋" w:eastAsia="仿宋_GB2312"/>
          <w:color w:val="000000"/>
          <w:sz w:val="32"/>
          <w:szCs w:val="32"/>
          <w:highlight w:val="none"/>
        </w:rPr>
        <w:t>费用</w:t>
      </w:r>
      <w:r>
        <w:rPr>
          <w:rFonts w:hint="eastAsia" w:ascii="仿宋_GB2312" w:hAnsi="华文中宋" w:eastAsia="仿宋_GB2312"/>
          <w:color w:val="000000"/>
          <w:sz w:val="32"/>
          <w:szCs w:val="32"/>
          <w:highlight w:val="none"/>
          <w:lang w:eastAsia="zh-CN"/>
        </w:rPr>
        <w:t>，就本委托事项</w:t>
      </w:r>
      <w:r>
        <w:rPr>
          <w:rFonts w:hint="eastAsia" w:ascii="仿宋_GB2312" w:hAnsi="华文中宋" w:eastAsia="仿宋_GB2312"/>
          <w:color w:val="000000"/>
          <w:sz w:val="32"/>
          <w:szCs w:val="32"/>
          <w:highlight w:val="none"/>
        </w:rPr>
        <w:t>受托方</w:t>
      </w:r>
      <w:r>
        <w:rPr>
          <w:rFonts w:hint="eastAsia" w:ascii="仿宋_GB2312" w:hAnsi="华文中宋" w:eastAsia="仿宋_GB2312"/>
          <w:color w:val="000000"/>
          <w:sz w:val="32"/>
          <w:szCs w:val="32"/>
          <w:highlight w:val="none"/>
          <w:lang w:eastAsia="zh-CN"/>
        </w:rPr>
        <w:t>不得</w:t>
      </w:r>
      <w:r>
        <w:rPr>
          <w:rFonts w:hint="eastAsia" w:ascii="仿宋_GB2312" w:hAnsi="华文中宋" w:eastAsia="仿宋_GB2312"/>
          <w:color w:val="000000"/>
          <w:sz w:val="32"/>
          <w:szCs w:val="32"/>
          <w:highlight w:val="none"/>
        </w:rPr>
        <w:t>转委托。</w:t>
      </w:r>
    </w:p>
    <w:p>
      <w:pPr>
        <w:spacing w:line="360" w:lineRule="auto"/>
        <w:ind w:firstLine="624" w:firstLineChars="200"/>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授权委托期限：自20</w:t>
      </w:r>
      <w:r>
        <w:rPr>
          <w:rFonts w:hint="eastAsia" w:ascii="仿宋_GB2312" w:hAnsi="华文中宋" w:eastAsia="仿宋_GB2312"/>
          <w:color w:val="000000"/>
          <w:sz w:val="32"/>
          <w:szCs w:val="32"/>
          <w:lang w:val="en-US" w:eastAsia="zh-CN"/>
        </w:rPr>
        <w:t>2</w:t>
      </w:r>
      <w:r>
        <w:rPr>
          <w:rFonts w:hint="eastAsia" w:hAnsi="华文中宋"/>
          <w:color w:val="000000"/>
          <w:sz w:val="32"/>
          <w:szCs w:val="32"/>
          <w:lang w:val="en-US" w:eastAsia="zh-CN"/>
        </w:rPr>
        <w:t>4</w:t>
      </w:r>
      <w:r>
        <w:rPr>
          <w:rFonts w:hint="eastAsia" w:ascii="仿宋_GB2312" w:hAnsi="华文中宋" w:eastAsia="仿宋_GB2312"/>
          <w:color w:val="000000"/>
          <w:sz w:val="32"/>
          <w:szCs w:val="32"/>
        </w:rPr>
        <w:t>年 月 日至202</w:t>
      </w:r>
      <w:r>
        <w:rPr>
          <w:rFonts w:hint="eastAsia" w:hAnsi="华文中宋"/>
          <w:color w:val="000000"/>
          <w:sz w:val="32"/>
          <w:szCs w:val="32"/>
          <w:lang w:val="en-US" w:eastAsia="zh-CN"/>
        </w:rPr>
        <w:t xml:space="preserve"> </w:t>
      </w:r>
      <w:r>
        <w:rPr>
          <w:rFonts w:hint="eastAsia" w:ascii="仿宋_GB2312" w:hAnsi="华文中宋" w:eastAsia="仿宋_GB2312"/>
          <w:color w:val="000000"/>
          <w:sz w:val="32"/>
          <w:szCs w:val="32"/>
        </w:rPr>
        <w:t>年 月 日。</w:t>
      </w:r>
    </w:p>
    <w:p>
      <w:pPr>
        <w:spacing w:line="360" w:lineRule="auto"/>
        <w:ind w:firstLine="624" w:firstLineChars="200"/>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本授权委托书自委托方法定代表人签字并加盖公章之日起生效。</w:t>
      </w:r>
    </w:p>
    <w:p>
      <w:pPr>
        <w:spacing w:line="360" w:lineRule="auto"/>
        <w:ind w:firstLine="624" w:firstLineChars="200"/>
        <w:rPr>
          <w:rFonts w:hint="eastAsia" w:ascii="仿宋_GB2312" w:hAnsi="华文中宋" w:eastAsia="仿宋_GB2312"/>
          <w:color w:val="000000"/>
          <w:sz w:val="32"/>
          <w:szCs w:val="32"/>
        </w:rPr>
      </w:pPr>
    </w:p>
    <w:p>
      <w:pPr>
        <w:spacing w:line="360" w:lineRule="auto"/>
        <w:ind w:firstLine="624" w:firstLineChars="200"/>
        <w:jc w:val="left"/>
        <w:rPr>
          <w:rFonts w:hint="eastAsia" w:ascii="仿宋_GB2312" w:hAnsi="仿宋" w:eastAsia="仿宋_GB2312"/>
          <w:color w:val="000000"/>
          <w:sz w:val="32"/>
          <w:szCs w:val="32"/>
        </w:rPr>
      </w:pPr>
      <w:r>
        <w:rPr>
          <w:rFonts w:hint="eastAsia" w:ascii="仿宋_GB2312" w:hAnsi="华文中宋" w:eastAsia="仿宋_GB2312"/>
          <w:color w:val="000000"/>
          <w:sz w:val="32"/>
          <w:szCs w:val="32"/>
        </w:rPr>
        <w:t xml:space="preserve">      委托方：</w:t>
      </w:r>
      <w:r>
        <w:rPr>
          <w:rFonts w:hint="eastAsia" w:ascii="仿宋_GB2312" w:hAnsi="仿宋" w:eastAsia="仿宋_GB2312"/>
          <w:color w:val="000000"/>
          <w:sz w:val="32"/>
          <w:szCs w:val="32"/>
        </w:rPr>
        <w:t xml:space="preserve">广州花都经济开发区管理委员会      </w:t>
      </w:r>
    </w:p>
    <w:p>
      <w:pPr>
        <w:spacing w:line="360" w:lineRule="auto"/>
        <w:ind w:firstLine="1560" w:firstLineChars="500"/>
        <w:jc w:val="left"/>
        <w:rPr>
          <w:rFonts w:hint="eastAsia" w:ascii="仿宋_GB2312" w:hAnsi="华文中宋" w:eastAsia="仿宋_GB2312"/>
          <w:color w:val="000000"/>
          <w:sz w:val="32"/>
          <w:szCs w:val="32"/>
        </w:rPr>
      </w:pPr>
      <w:r>
        <w:rPr>
          <w:rFonts w:hint="eastAsia" w:hAnsi="华文中宋"/>
          <w:color w:val="000000"/>
          <w:sz w:val="32"/>
          <w:szCs w:val="32"/>
          <w:lang w:val="en-US" w:eastAsia="zh-CN"/>
        </w:rPr>
        <w:t>法定</w:t>
      </w:r>
      <w:r>
        <w:rPr>
          <w:rFonts w:hint="eastAsia" w:ascii="仿宋_GB2312" w:hAnsi="华文中宋" w:eastAsia="仿宋_GB2312"/>
          <w:color w:val="000000"/>
          <w:sz w:val="32"/>
          <w:szCs w:val="32"/>
        </w:rPr>
        <w:t xml:space="preserve">代表人：                  </w:t>
      </w:r>
    </w:p>
    <w:p>
      <w:pPr>
        <w:spacing w:line="360" w:lineRule="auto"/>
        <w:ind w:firstLine="6396" w:firstLineChars="2050"/>
        <w:jc w:val="left"/>
        <w:rPr>
          <w:rFonts w:ascii="仿宋_GB2312" w:hAnsi="华文中宋" w:eastAsia="仿宋_GB2312"/>
          <w:color w:val="000000"/>
          <w:sz w:val="32"/>
          <w:szCs w:val="32"/>
        </w:rPr>
      </w:pPr>
      <w:r>
        <w:rPr>
          <w:rFonts w:hint="eastAsia" w:ascii="仿宋_GB2312" w:hAnsi="华文中宋" w:eastAsia="仿宋_GB2312"/>
          <w:color w:val="000000"/>
          <w:sz w:val="32"/>
          <w:szCs w:val="32"/>
        </w:rPr>
        <w:t xml:space="preserve">年  月  日 </w:t>
      </w:r>
    </w:p>
    <w:p>
      <w:pPr>
        <w:ind w:left="0" w:leftChars="0" w:firstLine="0" w:firstLineChars="0"/>
        <w:rPr>
          <w:rFonts w:hint="eastAsia"/>
          <w:lang w:val="en-US"/>
        </w:rPr>
      </w:pPr>
      <w:r>
        <w:rPr>
          <w:rFonts w:hint="eastAsia"/>
          <w:lang w:val="en-US"/>
        </w:rPr>
        <w:br w:type="page"/>
      </w:r>
    </w:p>
    <w:p>
      <w:pPr>
        <w:ind w:firstLine="0" w:firstLineChars="0"/>
        <w:rPr>
          <w:rFonts w:hint="eastAsia" w:ascii="黑体" w:hAnsi="黑体" w:eastAsia="黑体" w:cs="黑体"/>
        </w:rPr>
      </w:pPr>
      <w:r>
        <w:rPr>
          <w:rFonts w:hint="eastAsia" w:ascii="黑体" w:hAnsi="黑体" w:eastAsia="黑体" w:cs="黑体"/>
          <w:snapToGrid w:val="0"/>
          <w:color w:val="auto"/>
          <w:sz w:val="32"/>
          <w:szCs w:val="32"/>
          <w:lang w:val="en-US" w:eastAsia="zh-CN"/>
        </w:rPr>
        <w:t>附件6</w:t>
      </w:r>
    </w:p>
    <w:p>
      <w:pPr>
        <w:tabs>
          <w:tab w:val="left" w:pos="8400"/>
        </w:tabs>
        <w:jc w:val="center"/>
        <w:rPr>
          <w:rFonts w:hint="eastAsia" w:ascii="黑体" w:hAnsi="黑体" w:eastAsia="黑体" w:cs="黑体"/>
          <w:b w:val="0"/>
          <w:bCs w:val="0"/>
          <w:sz w:val="44"/>
          <w:szCs w:val="44"/>
          <w:lang w:val="en-US" w:eastAsia="zh-CN"/>
        </w:rPr>
      </w:pPr>
    </w:p>
    <w:p>
      <w:pPr>
        <w:tabs>
          <w:tab w:val="left" w:pos="8400"/>
        </w:tabs>
        <w:ind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关于解除《合作招商协议》的告知函</w:t>
      </w:r>
    </w:p>
    <w:p>
      <w:pPr>
        <w:pStyle w:val="2"/>
        <w:rPr>
          <w:rFonts w:hint="eastAsia"/>
          <w:lang w:eastAsia="zh-CN"/>
        </w:rPr>
      </w:pPr>
    </w:p>
    <w:p>
      <w:pPr>
        <w:spacing w:line="360" w:lineRule="auto"/>
        <w:ind w:firstLine="0" w:firstLineChars="0"/>
        <w:rPr>
          <w:rFonts w:hint="eastAsia" w:ascii="仿宋_GB2312" w:hAnsi="仿宋_GB2312" w:eastAsia="仿宋_GB2312" w:cs="仿宋_GB2312"/>
          <w:sz w:val="32"/>
          <w:szCs w:val="32"/>
        </w:rPr>
      </w:pPr>
      <w:r>
        <w:rPr>
          <w:rFonts w:hint="eastAsia" w:cs="仿宋_GB2312"/>
          <w:sz w:val="32"/>
          <w:szCs w:val="32"/>
          <w:lang w:val="en-US" w:eastAsia="zh-CN"/>
        </w:rPr>
        <w:t>XXX公司</w:t>
      </w:r>
      <w:r>
        <w:rPr>
          <w:rFonts w:hint="eastAsia" w:ascii="仿宋_GB2312" w:hAnsi="仿宋_GB2312" w:eastAsia="仿宋_GB2312" w:cs="仿宋_GB2312"/>
          <w:sz w:val="32"/>
          <w:szCs w:val="32"/>
        </w:rPr>
        <w:t>：</w:t>
      </w:r>
    </w:p>
    <w:p>
      <w:pPr>
        <w:spacing w:line="360" w:lineRule="auto"/>
        <w:ind w:firstLine="624" w:firstLineChars="200"/>
        <w:rPr>
          <w:rFonts w:hint="eastAsia" w:hAnsi="华文中宋"/>
          <w:color w:val="000000"/>
          <w:sz w:val="32"/>
          <w:szCs w:val="32"/>
          <w:highlight w:val="none"/>
          <w:lang w:val="en-US" w:eastAsia="zh-CN"/>
        </w:rPr>
      </w:pPr>
      <w:r>
        <w:rPr>
          <w:rFonts w:hint="eastAsia" w:hAnsi="华文中宋"/>
          <w:color w:val="000000"/>
          <w:sz w:val="32"/>
          <w:szCs w:val="32"/>
          <w:highlight w:val="none"/>
          <w:lang w:val="en-US" w:eastAsia="zh-CN"/>
        </w:rPr>
        <w:t>贵方与我委于X年X月X日签订的《合作招商协议》，因贵方或申请招商引资奖励的项目违反《花都区招商引资奖励办法》第X条规定及《合作招商协议》第X条约定。</w:t>
      </w:r>
    </w:p>
    <w:p>
      <w:pPr>
        <w:spacing w:line="360" w:lineRule="auto"/>
        <w:ind w:firstLine="624" w:firstLineChars="200"/>
        <w:rPr>
          <w:rFonts w:hint="eastAsia" w:hAnsi="华文中宋"/>
          <w:color w:val="000000"/>
          <w:sz w:val="32"/>
          <w:szCs w:val="32"/>
          <w:highlight w:val="none"/>
          <w:lang w:val="en-US" w:eastAsia="zh-CN"/>
        </w:rPr>
      </w:pPr>
      <w:r>
        <w:rPr>
          <w:rFonts w:hint="eastAsia" w:hAnsi="华文中宋"/>
          <w:color w:val="000000"/>
          <w:sz w:val="32"/>
          <w:szCs w:val="32"/>
          <w:highlight w:val="none"/>
          <w:lang w:val="en-US" w:eastAsia="zh-CN"/>
        </w:rPr>
        <w:t>鉴于上述原因，我委现正式告知贵方解除《合作招商协议》，贵方应如数退还已获得的招商引资奖励，并承担我委的相应损失，且贵方或申请奖励的招商项目不再享有花都区有关政策支持。贵方收到该告知函后，可与我委就协议解除后的相关事宜进行协商。</w:t>
      </w:r>
    </w:p>
    <w:p>
      <w:pPr>
        <w:spacing w:line="360" w:lineRule="auto"/>
        <w:ind w:firstLine="624" w:firstLineChars="200"/>
        <w:rPr>
          <w:rFonts w:hint="default"/>
          <w:lang w:val="en-US"/>
        </w:rPr>
      </w:pPr>
      <w:r>
        <w:rPr>
          <w:rFonts w:hint="eastAsia" w:hAnsi="华文中宋"/>
          <w:color w:val="000000"/>
          <w:sz w:val="32"/>
          <w:szCs w:val="32"/>
          <w:highlight w:val="none"/>
          <w:lang w:val="en-US" w:eastAsia="zh-CN"/>
        </w:rPr>
        <w:t>特此函告。</w:t>
      </w:r>
    </w:p>
    <w:p>
      <w:pPr>
        <w:rPr>
          <w:rFonts w:hint="default" w:ascii="仿宋_GB2312" w:hAnsi="仿宋_GB2312" w:eastAsia="仿宋_GB2312" w:cs="仿宋_GB2312"/>
          <w:kern w:val="0"/>
          <w:sz w:val="32"/>
          <w:szCs w:val="32"/>
          <w:lang w:val="en-US" w:eastAsia="zh-CN" w:bidi="ar-SA"/>
        </w:rPr>
      </w:pP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广州花都经济开发区管理委员会</w:t>
      </w:r>
    </w:p>
    <w:p>
      <w:pPr>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202</w:t>
      </w:r>
      <w:r>
        <w:rPr>
          <w:rFonts w:hint="eastAsia"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cs="仿宋_GB2312"/>
          <w:kern w:val="0"/>
          <w:sz w:val="32"/>
          <w:szCs w:val="32"/>
          <w:lang w:val="en-US" w:eastAsia="zh-CN"/>
        </w:rPr>
        <w:t xml:space="preserve"> </w:t>
      </w:r>
      <w:r>
        <w:rPr>
          <w:rFonts w:hint="eastAsia" w:ascii="仿宋_GB2312" w:hAnsi="仿宋_GB2312" w:eastAsia="仿宋_GB2312" w:cs="仿宋_GB2312"/>
          <w:kern w:val="0"/>
          <w:sz w:val="32"/>
          <w:szCs w:val="32"/>
        </w:rPr>
        <w:t>月</w:t>
      </w:r>
      <w:r>
        <w:rPr>
          <w:rFonts w:hint="eastAsia" w:cs="仿宋_GB2312"/>
          <w:kern w:val="0"/>
          <w:sz w:val="32"/>
          <w:szCs w:val="32"/>
          <w:lang w:val="en-US" w:eastAsia="zh-CN"/>
        </w:rPr>
        <w:t xml:space="preserve"> </w:t>
      </w:r>
      <w:r>
        <w:rPr>
          <w:rFonts w:hint="eastAsia" w:ascii="仿宋_GB2312" w:hAnsi="仿宋_GB2312" w:eastAsia="仿宋_GB2312" w:cs="仿宋_GB2312"/>
          <w:kern w:val="0"/>
          <w:sz w:val="32"/>
          <w:szCs w:val="32"/>
        </w:rPr>
        <w:t>日</w:t>
      </w:r>
    </w:p>
    <w:p>
      <w:pPr>
        <w:pStyle w:val="7"/>
        <w:ind w:left="0" w:leftChars="0"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w:t>
      </w:r>
      <w:r>
        <w:rPr>
          <w:rFonts w:hint="eastAsia" w:cs="仿宋_GB2312"/>
          <w:kern w:val="0"/>
          <w:sz w:val="32"/>
          <w:szCs w:val="32"/>
          <w:lang w:val="en-US" w:eastAsia="zh-CN"/>
        </w:rPr>
        <w:t>XXX</w:t>
      </w:r>
      <w:r>
        <w:rPr>
          <w:rFonts w:hint="eastAsia" w:cs="仿宋_GB2312"/>
          <w:kern w:val="0"/>
          <w:sz w:val="32"/>
          <w:szCs w:val="32"/>
          <w:lang w:eastAsia="zh-CN"/>
        </w:rPr>
        <w:t>，</w:t>
      </w:r>
      <w:r>
        <w:rPr>
          <w:rFonts w:hint="eastAsia" w:ascii="仿宋_GB2312" w:hAnsi="仿宋_GB2312" w:eastAsia="仿宋_GB2312" w:cs="仿宋_GB2312"/>
          <w:kern w:val="0"/>
          <w:sz w:val="32"/>
          <w:szCs w:val="32"/>
        </w:rPr>
        <w:t>联系方式：</w:t>
      </w:r>
      <w:r>
        <w:rPr>
          <w:rFonts w:hint="eastAsia" w:cs="仿宋_GB2312"/>
          <w:kern w:val="0"/>
          <w:sz w:val="32"/>
          <w:szCs w:val="32"/>
          <w:lang w:val="en-US" w:eastAsia="zh-CN"/>
        </w:rPr>
        <w:t>XXX</w:t>
      </w:r>
      <w:r>
        <w:rPr>
          <w:rFonts w:hint="eastAsia" w:ascii="仿宋_GB2312" w:hAnsi="仿宋_GB2312" w:eastAsia="仿宋_GB2312" w:cs="仿宋_GB2312"/>
          <w:kern w:val="0"/>
          <w:sz w:val="32"/>
          <w:szCs w:val="32"/>
        </w:rPr>
        <w:t>）</w:t>
      </w:r>
    </w:p>
    <w:p>
      <w:pPr>
        <w:pStyle w:val="7"/>
        <w:tabs>
          <w:tab w:val="right" w:pos="8846"/>
        </w:tabs>
        <w:ind w:left="0" w:leftChars="0" w:firstLine="0" w:firstLineChars="0"/>
        <w:rPr>
          <w:rFonts w:hint="eastAsia" w:ascii="仿宋_GB2312" w:hAnsi="仿宋_GB2312" w:eastAsia="仿宋_GB2312" w:cs="仿宋_GB2312"/>
          <w:kern w:val="0"/>
          <w:sz w:val="32"/>
          <w:szCs w:val="32"/>
          <w:lang w:val="en-US"/>
        </w:rPr>
      </w:pPr>
    </w:p>
    <w:p>
      <w:pPr>
        <w:pStyle w:val="2"/>
        <w:jc w:val="center"/>
      </w:pPr>
    </w:p>
    <w:p>
      <w:bookmarkStart w:id="0" w:name="_GoBack"/>
      <w:bookmarkEnd w:id="0"/>
    </w:p>
    <w:sectPr>
      <w:footerReference r:id="rId6" w:type="first"/>
      <w:footerReference r:id="rId5" w:type="default"/>
      <w:pgSz w:w="11907" w:h="16840"/>
      <w:pgMar w:top="2098" w:right="1474" w:bottom="1928" w:left="1587" w:header="851" w:footer="1020" w:gutter="0"/>
      <w:pgNumType w:fmt="decimal"/>
      <w:cols w:space="0" w:num="1"/>
      <w:titlePg/>
      <w:rtlGutter w:val="0"/>
      <w:docGrid w:type="linesAndChars" w:linePitch="315" w:charSpace="-18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560" w:lineRule="exact"/>
      <w:ind w:right="360" w:firstLine="360" w:firstLineChars="200"/>
      <w:jc w:val="left"/>
      <w:rPr>
        <w:rFonts w:ascii="仿宋_GB2312" w:hAnsi="仿宋_GB2312"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560" w:lineRule="exact"/>
      <w:ind w:firstLine="360" w:firstLineChars="200"/>
      <w:jc w:val="left"/>
      <w:rPr>
        <w:rFonts w:ascii="仿宋_GB2312" w:hAnsi="仿宋_GB2312" w:eastAsia="仿宋_GB2312" w:cs="Calibri"/>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suff w:val="space"/>
      <w:lvlText w:val="第%1章"/>
      <w:lvlJc w:val="left"/>
      <w:pPr>
        <w:ind w:left="1530" w:hanging="1530"/>
      </w:pPr>
      <w:rPr>
        <w:rFonts w:hint="default"/>
        <w:lang w:val="en-US"/>
      </w:rPr>
    </w:lvl>
    <w:lvl w:ilvl="1" w:tentative="0">
      <w:start w:val="1"/>
      <w:numFmt w:val="chineseCountingThousand"/>
      <w:pStyle w:val="4"/>
      <w:suff w:val="space"/>
      <w:lvlText w:val="第%2节"/>
      <w:lvlJc w:val="left"/>
      <w:pPr>
        <w:ind w:left="1500" w:hanging="1080"/>
      </w:pPr>
      <w:rPr>
        <w:rFonts w:hint="default"/>
      </w:rPr>
    </w:lvl>
    <w:lvl w:ilvl="2" w:tentative="0">
      <w:start w:val="1"/>
      <w:numFmt w:val="decimal"/>
      <w:suff w:val="space"/>
      <w:lvlText w:val="%3"/>
      <w:lvlJc w:val="left"/>
      <w:pPr>
        <w:ind w:left="1560" w:hanging="720"/>
      </w:pPr>
      <w:rPr>
        <w:rFonts w:hint="default"/>
      </w:rPr>
    </w:lvl>
    <w:lvl w:ilvl="3" w:tentative="0">
      <w:start w:val="1"/>
      <w:numFmt w:val="decimal"/>
      <w:suff w:val="space"/>
      <w:lvlText w:val="%3.%4"/>
      <w:lvlJc w:val="left"/>
      <w:pPr>
        <w:ind w:left="1680" w:hanging="420"/>
      </w:pPr>
      <w:rPr>
        <w:rFonts w:hint="eastAsia"/>
      </w:rPr>
    </w:lvl>
    <w:lvl w:ilvl="4" w:tentative="0">
      <w:start w:val="1"/>
      <w:numFmt w:val="decimal"/>
      <w:suff w:val="space"/>
      <w:lvlText w:val="%3.%4.%5"/>
      <w:lvlJc w:val="left"/>
      <w:pPr>
        <w:ind w:left="2400" w:hanging="720"/>
      </w:pPr>
      <w:rPr>
        <w:rFonts w:hint="default"/>
      </w:rPr>
    </w:lvl>
    <w:lvl w:ilvl="5" w:tentative="0">
      <w:start w:val="1"/>
      <w:numFmt w:val="decimal"/>
      <w:suff w:val="space"/>
      <w:lvlText w:val="%3.%4.%5.%6"/>
      <w:lvlJc w:val="left"/>
      <w:pPr>
        <w:ind w:left="2460" w:hanging="360"/>
      </w:pPr>
      <w:rPr>
        <w:rFonts w:hint="default"/>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NjUyNTU1M2RlODNmMmZjMzFiNGJkYmNmZGY2MTEifQ=="/>
    <w:docVar w:name="KSO_WPS_MARK_KEY" w:val="4ad94fcc-cabd-484e-a064-3c5ca4cf1478"/>
  </w:docVars>
  <w:rsids>
    <w:rsidRoot w:val="02FC26A4"/>
    <w:rsid w:val="02FC2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5">
    <w:name w:val="heading 3"/>
    <w:basedOn w:val="1"/>
    <w:next w:val="1"/>
    <w:semiHidden/>
    <w:unhideWhenUsed/>
    <w:qFormat/>
    <w:uiPriority w:val="0"/>
    <w:pPr>
      <w:keepNext/>
      <w:keepLines/>
      <w:spacing w:beforeLines="0" w:beforeAutospacing="0" w:afterLines="0" w:afterAutospacing="0" w:line="560" w:lineRule="exact"/>
      <w:jc w:val="left"/>
      <w:outlineLvl w:val="2"/>
    </w:pPr>
    <w:rPr>
      <w:rFonts w:ascii="楷体_GB2312" w:hAnsi="楷体_GB2312" w:eastAsia="楷体_GB2312"/>
      <w:b/>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附录二级条标题 Char"/>
    <w:basedOn w:val="3"/>
    <w:next w:val="1"/>
    <w:qFormat/>
    <w:uiPriority w:val="0"/>
    <w:pPr>
      <w:numPr>
        <w:ilvl w:val="3"/>
        <w:numId w:val="0"/>
      </w:numPr>
      <w:outlineLvl w:val="3"/>
    </w:pPr>
  </w:style>
  <w:style w:type="paragraph" w:customStyle="1" w:styleId="3">
    <w:name w:val="附录一级条标题 Char"/>
    <w:basedOn w:val="4"/>
    <w:next w:val="1"/>
    <w:qFormat/>
    <w:uiPriority w:val="0"/>
    <w:pPr>
      <w:numPr>
        <w:ilvl w:val="2"/>
        <w:numId w:val="0"/>
      </w:numPr>
      <w:autoSpaceDN w:val="0"/>
      <w:outlineLvl w:val="2"/>
    </w:pPr>
  </w:style>
  <w:style w:type="paragraph" w:customStyle="1" w:styleId="4">
    <w:name w:val="附录章标题 Char"/>
    <w:next w:val="1"/>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styleId="6">
    <w:name w:val="Body Text"/>
    <w:basedOn w:val="1"/>
    <w:next w:val="1"/>
    <w:qFormat/>
    <w:uiPriority w:val="0"/>
    <w:pPr>
      <w:spacing w:after="120" w:afterLines="0" w:afterAutospacing="0"/>
    </w:pPr>
  </w:style>
  <w:style w:type="paragraph" w:styleId="7">
    <w:name w:val="Body Text First Indent"/>
    <w:basedOn w:val="6"/>
    <w:qFormat/>
    <w:uiPriority w:val="0"/>
    <w:pPr>
      <w:ind w:firstLine="420" w:firstLineChars="100"/>
    </w:pPr>
  </w:style>
  <w:style w:type="character" w:customStyle="1" w:styleId="10">
    <w:name w:val="font71"/>
    <w:basedOn w:val="9"/>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12</Pages>
  <Words>3232</Words>
  <Characters>3306</Characters>
  <Lines>0</Lines>
  <Paragraphs>0</Paragraphs>
  <TotalTime>0</TotalTime>
  <ScaleCrop>false</ScaleCrop>
  <LinksUpToDate>false</LinksUpToDate>
  <CharactersWithSpaces>4031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2024-04-02T09:34:00Z</dcterms:created>
  <dc:creator>洋小锡</dc:creator>
  <cp:lastModifiedBy>洋小锡</cp:lastModifiedBy>
  <dcterms:modified xsi:type="dcterms:W3CDTF">2024-04-02T09:35:09Z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B2CC7CCFCE5743DCBFE5F0298C3D5536_11</vt:lpwstr>
  </property>
</Properties>
</file>