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D4CB1">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14:paraId="213D3C52">
      <w:pPr>
        <w:framePr w:w="1120" w:wrap="auto" w:vAnchor="margin" w:hAnchor="text" w:x="1799" w:y="1904"/>
        <w:widowControl w:val="0"/>
        <w:autoSpaceDE w:val="0"/>
        <w:autoSpaceDN w:val="0"/>
        <w:spacing w:line="320" w:lineRule="exact"/>
        <w:rPr>
          <w:rFonts w:hAnsi="Calibri"/>
          <w:color w:val="000000"/>
          <w:sz w:val="32"/>
          <w:szCs w:val="22"/>
          <w:lang w:val="en-US" w:eastAsia="en-US" w:bidi="ar-SA"/>
        </w:rPr>
      </w:pPr>
      <w:r>
        <w:rPr>
          <w:rFonts w:ascii="黑体" w:hAnsi="黑体" w:cs="黑体"/>
          <w:color w:val="000000"/>
          <w:sz w:val="32"/>
          <w:szCs w:val="22"/>
          <w:lang w:val="en-US" w:eastAsia="en-US" w:bidi="ar-SA"/>
        </w:rPr>
        <w:t>附件</w:t>
      </w:r>
      <w:r>
        <w:rPr>
          <w:rFonts w:hAnsi="Calibri"/>
          <w:color w:val="000000"/>
          <w:spacing w:val="-1"/>
          <w:sz w:val="32"/>
          <w:szCs w:val="22"/>
          <w:lang w:val="en-US" w:eastAsia="en-US" w:bidi="ar-SA"/>
        </w:rPr>
        <w:t xml:space="preserve"> </w:t>
      </w:r>
      <w:r>
        <w:rPr>
          <w:rFonts w:ascii="黑体" w:hAnsi="Calibri"/>
          <w:color w:val="000000"/>
          <w:sz w:val="32"/>
          <w:szCs w:val="22"/>
          <w:lang w:val="en-US" w:eastAsia="en-US" w:bidi="ar-SA"/>
        </w:rPr>
        <w:t>1</w:t>
      </w:r>
    </w:p>
    <w:p w14:paraId="4137FC49">
      <w:pPr>
        <w:framePr w:w="1083" w:wrap="auto" w:vAnchor="margin" w:hAnchor="text" w:x="3671" w:y="7840"/>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项目名称</w:t>
      </w:r>
    </w:p>
    <w:p w14:paraId="3054B52E">
      <w:pPr>
        <w:framePr w:w="1714" w:wrap="auto" w:vAnchor="margin" w:hAnchor="text" w:x="7429" w:y="7840"/>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资格入围有效期</w:t>
      </w:r>
    </w:p>
    <w:p w14:paraId="63E69DA9">
      <w:pPr>
        <w:framePr w:w="4032" w:wrap="auto" w:vAnchor="margin" w:hAnchor="text" w:x="1985" w:y="8342"/>
        <w:widowControl w:val="0"/>
        <w:autoSpaceDE w:val="0"/>
        <w:autoSpaceDN w:val="0"/>
        <w:spacing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0-14</w:t>
      </w:r>
      <w:r>
        <w:rPr>
          <w:rFonts w:hint="eastAsia" w:ascii="方正仿宋_GB2312" w:hAnsi="方正仿宋_GB2312" w:eastAsia="方正仿宋_GB2312" w:cs="方正仿宋_GB2312"/>
          <w:color w:val="000000"/>
          <w:spacing w:val="10"/>
          <w:sz w:val="21"/>
          <w:szCs w:val="22"/>
          <w:lang w:val="en-US" w:eastAsia="en-US" w:bidi="ar-SA"/>
        </w:rPr>
        <w:t xml:space="preserve"> </w:t>
      </w:r>
      <w:r>
        <w:rPr>
          <w:rFonts w:hint="eastAsia" w:ascii="方正仿宋_GB2312" w:hAnsi="方正仿宋_GB2312" w:eastAsia="方正仿宋_GB2312" w:cs="方正仿宋_GB2312"/>
          <w:color w:val="000000"/>
          <w:spacing w:val="13"/>
          <w:sz w:val="21"/>
          <w:szCs w:val="22"/>
          <w:lang w:val="en-US" w:eastAsia="en-US" w:bidi="ar-SA"/>
        </w:rPr>
        <w:t>岁孤独症谱系障碍儿童康复训</w:t>
      </w:r>
    </w:p>
    <w:p w14:paraId="7A991CB3">
      <w:pPr>
        <w:framePr w:w="4032" w:wrap="auto" w:vAnchor="margin" w:hAnchor="text" w:x="1985" w:y="8342"/>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练及评估机构资格评审</w:t>
      </w:r>
    </w:p>
    <w:p w14:paraId="620CAD10">
      <w:pPr>
        <w:framePr w:w="3740" w:wrap="auto" w:vAnchor="margin" w:hAnchor="text" w:x="6418" w:y="8342"/>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zh-CN" w:bidi="ar-SA"/>
        </w:rPr>
        <w:t>2026</w:t>
      </w:r>
      <w:r>
        <w:rPr>
          <w:rFonts w:hint="eastAsia" w:ascii="方正仿宋_GB2312" w:hAnsi="方正仿宋_GB2312" w:eastAsia="方正仿宋_GB2312" w:cs="方正仿宋_GB2312"/>
          <w:color w:val="000000"/>
          <w:sz w:val="21"/>
          <w:szCs w:val="22"/>
          <w:lang w:val="en-US" w:eastAsia="en-US" w:bidi="ar-SA"/>
        </w:rPr>
        <w:t>年</w:t>
      </w:r>
      <w:r>
        <w:rPr>
          <w:rFonts w:hint="eastAsia" w:ascii="方正仿宋_GB2312" w:hAnsi="方正仿宋_GB2312" w:eastAsia="方正仿宋_GB2312" w:cs="方正仿宋_GB2312"/>
          <w:color w:val="000000"/>
          <w:spacing w:val="4"/>
          <w:sz w:val="21"/>
          <w:szCs w:val="22"/>
          <w:lang w:val="en-US" w:eastAsia="en-US" w:bidi="ar-SA"/>
        </w:rPr>
        <w:t xml:space="preserve"> </w:t>
      </w:r>
      <w:r>
        <w:rPr>
          <w:rFonts w:hint="eastAsia" w:ascii="方正仿宋_GB2312" w:hAnsi="方正仿宋_GB2312" w:eastAsia="方正仿宋_GB2312" w:cs="方正仿宋_GB2312"/>
          <w:color w:val="000000"/>
          <w:spacing w:val="1"/>
          <w:sz w:val="21"/>
          <w:szCs w:val="22"/>
          <w:lang w:val="en-US" w:eastAsia="en-US" w:bidi="ar-SA"/>
        </w:rPr>
        <w:t xml:space="preserve">1 </w:t>
      </w:r>
      <w:r>
        <w:rPr>
          <w:rFonts w:hint="eastAsia" w:ascii="方正仿宋_GB2312" w:hAnsi="方正仿宋_GB2312" w:eastAsia="方正仿宋_GB2312" w:cs="方正仿宋_GB2312"/>
          <w:color w:val="000000"/>
          <w:sz w:val="21"/>
          <w:szCs w:val="22"/>
          <w:lang w:val="en-US" w:eastAsia="en-US" w:bidi="ar-SA"/>
        </w:rPr>
        <w:t>月</w:t>
      </w:r>
      <w:r>
        <w:rPr>
          <w:rFonts w:hint="eastAsia" w:ascii="方正仿宋_GB2312" w:hAnsi="方正仿宋_GB2312" w:eastAsia="方正仿宋_GB2312" w:cs="方正仿宋_GB2312"/>
          <w:color w:val="000000"/>
          <w:spacing w:val="4"/>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1</w:t>
      </w:r>
      <w:r>
        <w:rPr>
          <w:rFonts w:hint="eastAsia" w:ascii="方正仿宋_GB2312" w:hAnsi="方正仿宋_GB2312" w:eastAsia="方正仿宋_GB2312" w:cs="方正仿宋_GB2312"/>
          <w:color w:val="000000"/>
          <w:spacing w:val="4"/>
          <w:sz w:val="21"/>
          <w:szCs w:val="22"/>
          <w:lang w:val="en-US" w:eastAsia="en-US" w:bidi="ar-SA"/>
        </w:rPr>
        <w:t xml:space="preserve"> </w:t>
      </w:r>
      <w:r>
        <w:rPr>
          <w:rFonts w:hint="eastAsia" w:ascii="方正仿宋_GB2312" w:hAnsi="方正仿宋_GB2312" w:eastAsia="方正仿宋_GB2312" w:cs="方正仿宋_GB2312"/>
          <w:color w:val="000000"/>
          <w:spacing w:val="1"/>
          <w:sz w:val="21"/>
          <w:szCs w:val="22"/>
          <w:lang w:val="en-US" w:eastAsia="en-US" w:bidi="ar-SA"/>
        </w:rPr>
        <w:t>日-202</w:t>
      </w:r>
      <w:r>
        <w:rPr>
          <w:rFonts w:hint="eastAsia" w:ascii="方正仿宋_GB2312" w:hAnsi="方正仿宋_GB2312" w:eastAsia="方正仿宋_GB2312" w:cs="方正仿宋_GB2312"/>
          <w:color w:val="000000"/>
          <w:spacing w:val="1"/>
          <w:sz w:val="21"/>
          <w:szCs w:val="22"/>
          <w:lang w:val="en-US" w:eastAsia="zh-CN" w:bidi="ar-SA"/>
        </w:rPr>
        <w:t>8</w:t>
      </w:r>
      <w:r>
        <w:rPr>
          <w:rFonts w:hint="eastAsia" w:ascii="方正仿宋_GB2312" w:hAnsi="方正仿宋_GB2312" w:eastAsia="方正仿宋_GB2312" w:cs="方正仿宋_GB2312"/>
          <w:color w:val="000000"/>
          <w:spacing w:val="1"/>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年</w:t>
      </w:r>
      <w:r>
        <w:rPr>
          <w:rFonts w:hint="eastAsia" w:ascii="方正仿宋_GB2312" w:hAnsi="方正仿宋_GB2312" w:eastAsia="方正仿宋_GB2312" w:cs="方正仿宋_GB2312"/>
          <w:color w:val="000000"/>
          <w:spacing w:val="4"/>
          <w:sz w:val="21"/>
          <w:szCs w:val="22"/>
          <w:lang w:val="en-US" w:eastAsia="en-US" w:bidi="ar-SA"/>
        </w:rPr>
        <w:t xml:space="preserve"> </w:t>
      </w:r>
      <w:r>
        <w:rPr>
          <w:rFonts w:hint="eastAsia" w:ascii="方正仿宋_GB2312" w:hAnsi="方正仿宋_GB2312" w:eastAsia="方正仿宋_GB2312" w:cs="方正仿宋_GB2312"/>
          <w:color w:val="000000"/>
          <w:spacing w:val="1"/>
          <w:sz w:val="21"/>
          <w:szCs w:val="22"/>
          <w:lang w:val="en-US" w:eastAsia="en-US" w:bidi="ar-SA"/>
        </w:rPr>
        <w:t>11</w:t>
      </w:r>
      <w:r>
        <w:rPr>
          <w:rFonts w:hint="eastAsia" w:ascii="方正仿宋_GB2312" w:hAnsi="方正仿宋_GB2312" w:eastAsia="方正仿宋_GB2312" w:cs="方正仿宋_GB2312"/>
          <w:color w:val="000000"/>
          <w:spacing w:val="3"/>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月</w:t>
      </w:r>
      <w:r>
        <w:rPr>
          <w:rFonts w:hint="eastAsia" w:ascii="方正仿宋_GB2312" w:hAnsi="方正仿宋_GB2312" w:eastAsia="方正仿宋_GB2312" w:cs="方正仿宋_GB2312"/>
          <w:color w:val="000000"/>
          <w:spacing w:val="3"/>
          <w:sz w:val="21"/>
          <w:szCs w:val="22"/>
          <w:lang w:val="en-US" w:eastAsia="en-US" w:bidi="ar-SA"/>
        </w:rPr>
        <w:t xml:space="preserve"> </w:t>
      </w:r>
      <w:r>
        <w:rPr>
          <w:rFonts w:hint="eastAsia" w:ascii="方正仿宋_GB2312" w:hAnsi="方正仿宋_GB2312" w:eastAsia="方正仿宋_GB2312" w:cs="方正仿宋_GB2312"/>
          <w:color w:val="000000"/>
          <w:spacing w:val="2"/>
          <w:sz w:val="21"/>
          <w:szCs w:val="22"/>
          <w:lang w:val="en-US" w:eastAsia="en-US" w:bidi="ar-SA"/>
        </w:rPr>
        <w:t>30</w:t>
      </w:r>
      <w:r>
        <w:rPr>
          <w:rFonts w:hint="eastAsia" w:ascii="方正仿宋_GB2312" w:hAnsi="方正仿宋_GB2312" w:eastAsia="方正仿宋_GB2312" w:cs="方正仿宋_GB2312"/>
          <w:color w:val="000000"/>
          <w:spacing w:val="-1"/>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日</w:t>
      </w:r>
    </w:p>
    <w:p w14:paraId="3DD1FE2A">
      <w:pPr>
        <w:framePr w:w="1342" w:wrap="auto" w:vAnchor="margin" w:hAnchor="text" w:x="5998" w:y="8810"/>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w:t>
      </w:r>
      <w:r>
        <w:rPr>
          <w:rFonts w:hint="eastAsia" w:ascii="方正仿宋_GB2312" w:hAnsi="方正仿宋_GB2312" w:eastAsia="方正仿宋_GB2312" w:cs="方正仿宋_GB2312"/>
          <w:color w:val="000000"/>
          <w:sz w:val="21"/>
          <w:szCs w:val="22"/>
          <w:lang w:val="en-US" w:eastAsia="zh-CN" w:bidi="ar-SA"/>
        </w:rPr>
        <w:t>35</w:t>
      </w:r>
      <w:r>
        <w:rPr>
          <w:rFonts w:hint="eastAsia" w:ascii="方正仿宋_GB2312" w:hAnsi="方正仿宋_GB2312" w:eastAsia="方正仿宋_GB2312" w:cs="方正仿宋_GB2312"/>
          <w:color w:val="000000"/>
          <w:sz w:val="21"/>
          <w:szCs w:val="22"/>
          <w:lang w:val="en-US" w:eastAsia="en-US" w:bidi="ar-SA"/>
        </w:rPr>
        <w:t>个月）</w:t>
      </w:r>
    </w:p>
    <w:p w14:paraId="4D208182">
      <w:pPr>
        <w:framePr w:w="8547" w:wrap="auto" w:vAnchor="margin" w:hAnchor="text" w:x="1799" w:y="9289"/>
        <w:widowControl w:val="0"/>
        <w:autoSpaceDE w:val="0"/>
        <w:autoSpaceDN w:val="0"/>
        <w:spacing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2.项目要求：申报机构须对本项目以项目为单位的所有服务进行整体响应，任何只对项</w:t>
      </w:r>
    </w:p>
    <w:p w14:paraId="750EAD84">
      <w:pPr>
        <w:framePr w:w="8547" w:wrap="auto" w:vAnchor="margin" w:hAnchor="text" w:x="1799" w:y="9289"/>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目内其中一部分内容进行响应的均被视为无效参评。</w:t>
      </w:r>
    </w:p>
    <w:p w14:paraId="304F4C62">
      <w:pPr>
        <w:bidi w:val="0"/>
        <w:spacing w:afterAutospacing="0" w:line="240" w:lineRule="auto"/>
        <w:jc w:val="distribute"/>
        <w:rPr>
          <w:rFonts w:hint="eastAsia" w:ascii="方正小标宋简体" w:hAnsi="方正小标宋简体" w:eastAsia="方正小标宋简体" w:cs="方正小标宋简体"/>
          <w:color w:val="000000"/>
          <w:sz w:val="44"/>
          <w:szCs w:val="22"/>
          <w:lang w:val="en-US" w:eastAsia="en-US" w:bidi="ar-SA"/>
        </w:rPr>
      </w:pPr>
    </w:p>
    <w:p w14:paraId="5AC531C0">
      <w:pPr>
        <w:framePr w:w="8640" w:h="3387" w:hRule="exact" w:wrap="auto" w:vAnchor="page" w:hAnchor="page" w:x="1888" w:y="2939"/>
        <w:widowControl w:val="0"/>
        <w:autoSpaceDE w:val="0"/>
        <w:autoSpaceDN w:val="0"/>
        <w:spacing w:beforeAutospacing="0" w:line="210" w:lineRule="exact"/>
        <w:ind w:firstLine="392" w:firstLineChars="200"/>
        <w:rPr>
          <w:rFonts w:hint="eastAsia" w:ascii="方正仿宋_GB2312" w:hAnsi="方正仿宋_GB2312" w:eastAsia="方正仿宋_GB2312" w:cs="方正仿宋_GB2312"/>
          <w:color w:val="000000"/>
          <w:spacing w:val="-7"/>
          <w:sz w:val="21"/>
          <w:szCs w:val="22"/>
          <w:lang w:val="en-US" w:eastAsia="en-US" w:bidi="ar-SA"/>
        </w:rPr>
      </w:pPr>
    </w:p>
    <w:p w14:paraId="66CB0A30">
      <w:pPr>
        <w:framePr w:w="8640" w:h="3387" w:hRule="exact" w:wrap="auto" w:vAnchor="page" w:hAnchor="page" w:x="1888" w:y="2939"/>
        <w:widowControl w:val="0"/>
        <w:autoSpaceDE w:val="0"/>
        <w:autoSpaceDN w:val="0"/>
        <w:spacing w:beforeAutospacing="0" w:line="360" w:lineRule="auto"/>
        <w:ind w:firstLine="852" w:firstLineChars="200"/>
        <w:jc w:val="center"/>
        <w:rPr>
          <w:rFonts w:hint="eastAsia" w:ascii="方正仿宋_GB2312" w:hAnsi="方正仿宋_GB2312" w:eastAsia="方正仿宋_GB2312" w:cs="方正仿宋_GB2312"/>
          <w:color w:val="000000"/>
          <w:spacing w:val="-7"/>
          <w:sz w:val="44"/>
          <w:szCs w:val="44"/>
          <w:lang w:val="en-US" w:eastAsia="en-US" w:bidi="ar-SA"/>
        </w:rPr>
      </w:pPr>
      <w:r>
        <w:rPr>
          <w:rFonts w:hint="eastAsia" w:ascii="方正仿宋_GB2312" w:hAnsi="方正仿宋_GB2312" w:eastAsia="方正仿宋_GB2312" w:cs="方正仿宋_GB2312"/>
          <w:color w:val="000000"/>
          <w:spacing w:val="-7"/>
          <w:sz w:val="44"/>
          <w:szCs w:val="44"/>
          <w:lang w:val="en-US" w:eastAsia="en-US" w:bidi="ar-SA"/>
        </w:rPr>
        <w:t>HDCL202501项</w:t>
      </w:r>
      <w:r>
        <w:rPr>
          <w:rFonts w:hint="eastAsia" w:ascii="方正仿宋_GB2312" w:hAnsi="方正仿宋_GB2312" w:eastAsia="方正仿宋_GB2312" w:cs="方正仿宋_GB2312"/>
          <w:color w:val="000000"/>
          <w:spacing w:val="-7"/>
          <w:sz w:val="44"/>
          <w:szCs w:val="44"/>
          <w:lang w:val="en-US" w:eastAsia="zh-CN" w:bidi="ar-SA"/>
        </w:rPr>
        <w:t>目</w:t>
      </w:r>
      <w:r>
        <w:rPr>
          <w:rFonts w:hint="eastAsia" w:ascii="方正仿宋_GB2312" w:hAnsi="方正仿宋_GB2312" w:eastAsia="方正仿宋_GB2312" w:cs="方正仿宋_GB2312"/>
          <w:color w:val="000000"/>
          <w:spacing w:val="-7"/>
          <w:sz w:val="44"/>
          <w:szCs w:val="44"/>
          <w:lang w:val="en-US" w:eastAsia="en-US" w:bidi="ar-SA"/>
        </w:rPr>
        <w:t>评审邀请函</w:t>
      </w:r>
    </w:p>
    <w:p w14:paraId="4D99ECBB">
      <w:pPr>
        <w:framePr w:w="8640" w:h="3387" w:hRule="exact" w:wrap="auto" w:vAnchor="page" w:hAnchor="page" w:x="1888" w:y="2939"/>
        <w:widowControl w:val="0"/>
        <w:autoSpaceDE w:val="0"/>
        <w:autoSpaceDN w:val="0"/>
        <w:spacing w:beforeAutospacing="0" w:line="360" w:lineRule="auto"/>
        <w:ind w:firstLine="332" w:firstLineChars="200"/>
        <w:jc w:val="left"/>
        <w:rPr>
          <w:rFonts w:hint="eastAsia" w:ascii="方正仿宋_GB2312" w:hAnsi="方正仿宋_GB2312" w:eastAsia="方正仿宋_GB2312" w:cs="方正仿宋_GB2312"/>
          <w:color w:val="000000"/>
          <w:sz w:val="18"/>
          <w:szCs w:val="18"/>
          <w:lang w:val="en-US" w:eastAsia="en-US" w:bidi="ar-SA"/>
        </w:rPr>
      </w:pPr>
      <w:r>
        <w:rPr>
          <w:rFonts w:hint="eastAsia" w:ascii="方正仿宋_GB2312" w:hAnsi="方正仿宋_GB2312" w:eastAsia="方正仿宋_GB2312" w:cs="方正仿宋_GB2312"/>
          <w:color w:val="000000"/>
          <w:spacing w:val="-7"/>
          <w:sz w:val="18"/>
          <w:szCs w:val="18"/>
          <w:lang w:val="en-US" w:eastAsia="en-US" w:bidi="ar-SA"/>
        </w:rPr>
        <w:t>按照《花都区残联等7部门关于印发花都区民办孤独症谱系障碍及智力儿童康复训练及评估类定点机构管理实施细则的通知》（穗花残字〔2025〕5号）的要求</w:t>
      </w:r>
      <w:r>
        <w:rPr>
          <w:rFonts w:hint="eastAsia" w:ascii="方正仿宋_GB2312" w:hAnsi="方正仿宋_GB2312" w:eastAsia="方正仿宋_GB2312" w:cs="方正仿宋_GB2312"/>
          <w:color w:val="000000"/>
          <w:spacing w:val="-1"/>
          <w:sz w:val="18"/>
          <w:szCs w:val="18"/>
          <w:lang w:val="en-US" w:eastAsia="en-US" w:bidi="ar-SA"/>
        </w:rPr>
        <w:t>，广州市花都区残疾人精准康复服务定点机构评审委员会就以下</w:t>
      </w:r>
      <w:r>
        <w:rPr>
          <w:rFonts w:hint="eastAsia" w:ascii="方正仿宋_GB2312" w:hAnsi="方正仿宋_GB2312" w:eastAsia="方正仿宋_GB2312" w:cs="方正仿宋_GB2312"/>
          <w:color w:val="000000"/>
          <w:spacing w:val="-2"/>
          <w:sz w:val="18"/>
          <w:szCs w:val="18"/>
          <w:lang w:val="en-US" w:eastAsia="en-US" w:bidi="ar-SA"/>
        </w:rPr>
        <w:t>项目组织开展资格评审。现将该项目评审邀请函（项目编号：</w:t>
      </w:r>
      <w:r>
        <w:rPr>
          <w:rFonts w:hint="eastAsia" w:ascii="方正仿宋_GB2312" w:hAnsi="方正仿宋_GB2312" w:eastAsia="方正仿宋_GB2312" w:cs="方正仿宋_GB2312"/>
          <w:color w:val="000000"/>
          <w:spacing w:val="-2"/>
          <w:sz w:val="18"/>
          <w:szCs w:val="18"/>
          <w:lang w:val="en-US" w:eastAsia="zh-CN" w:bidi="ar-SA"/>
        </w:rPr>
        <w:t>HDCL202501</w:t>
      </w:r>
      <w:r>
        <w:rPr>
          <w:rFonts w:hint="eastAsia" w:ascii="方正仿宋_GB2312" w:hAnsi="方正仿宋_GB2312" w:eastAsia="方正仿宋_GB2312" w:cs="方正仿宋_GB2312"/>
          <w:color w:val="000000"/>
          <w:spacing w:val="-2"/>
          <w:sz w:val="18"/>
          <w:szCs w:val="18"/>
          <w:lang w:val="en-US" w:eastAsia="en-US" w:bidi="ar-SA"/>
        </w:rPr>
        <w:t>）进行公告，公告</w:t>
      </w:r>
      <w:r>
        <w:rPr>
          <w:rFonts w:hint="eastAsia" w:ascii="方正仿宋_GB2312" w:hAnsi="方正仿宋_GB2312" w:eastAsia="方正仿宋_GB2312" w:cs="方正仿宋_GB2312"/>
          <w:color w:val="000000"/>
          <w:sz w:val="18"/>
          <w:szCs w:val="18"/>
          <w:lang w:val="en-US" w:eastAsia="en-US" w:bidi="ar-SA"/>
        </w:rPr>
        <w:t>期：202</w:t>
      </w:r>
      <w:r>
        <w:rPr>
          <w:rFonts w:hint="eastAsia" w:ascii="方正仿宋_GB2312" w:hAnsi="方正仿宋_GB2312" w:eastAsia="方正仿宋_GB2312" w:cs="方正仿宋_GB2312"/>
          <w:color w:val="000000"/>
          <w:sz w:val="18"/>
          <w:szCs w:val="18"/>
          <w:lang w:val="en-US" w:eastAsia="zh-CN" w:bidi="ar-SA"/>
        </w:rPr>
        <w:t>5</w:t>
      </w:r>
      <w:r>
        <w:rPr>
          <w:rFonts w:hint="eastAsia" w:ascii="方正仿宋_GB2312" w:hAnsi="方正仿宋_GB2312" w:eastAsia="方正仿宋_GB2312" w:cs="方正仿宋_GB2312"/>
          <w:color w:val="000000"/>
          <w:spacing w:val="-2"/>
          <w:sz w:val="18"/>
          <w:szCs w:val="18"/>
          <w:lang w:val="en-US" w:eastAsia="en-US" w:bidi="ar-SA"/>
        </w:rPr>
        <w:t xml:space="preserve"> </w:t>
      </w:r>
      <w:r>
        <w:rPr>
          <w:rFonts w:hint="eastAsia" w:ascii="方正仿宋_GB2312" w:hAnsi="方正仿宋_GB2312" w:eastAsia="方正仿宋_GB2312" w:cs="方正仿宋_GB2312"/>
          <w:color w:val="000000"/>
          <w:sz w:val="18"/>
          <w:szCs w:val="18"/>
          <w:lang w:val="en-US" w:eastAsia="en-US" w:bidi="ar-SA"/>
        </w:rPr>
        <w:t>年</w:t>
      </w:r>
      <w:r>
        <w:rPr>
          <w:rFonts w:hint="eastAsia" w:ascii="方正仿宋_GB2312" w:hAnsi="方正仿宋_GB2312" w:eastAsia="方正仿宋_GB2312" w:cs="方正仿宋_GB2312"/>
          <w:color w:val="000000"/>
          <w:spacing w:val="-1"/>
          <w:sz w:val="18"/>
          <w:szCs w:val="18"/>
          <w:lang w:val="en-US" w:eastAsia="en-US" w:bidi="ar-SA"/>
        </w:rPr>
        <w:t xml:space="preserve"> </w:t>
      </w:r>
      <w:r>
        <w:rPr>
          <w:rFonts w:hint="eastAsia" w:ascii="方正仿宋_GB2312" w:hAnsi="方正仿宋_GB2312" w:eastAsia="方正仿宋_GB2312" w:cs="方正仿宋_GB2312"/>
          <w:color w:val="000000"/>
          <w:sz w:val="18"/>
          <w:szCs w:val="18"/>
          <w:lang w:val="en-US" w:eastAsia="zh-CN" w:bidi="ar-SA"/>
        </w:rPr>
        <w:t>11</w:t>
      </w:r>
      <w:r>
        <w:rPr>
          <w:rFonts w:hint="eastAsia" w:ascii="方正仿宋_GB2312" w:hAnsi="方正仿宋_GB2312" w:eastAsia="方正仿宋_GB2312" w:cs="方正仿宋_GB2312"/>
          <w:color w:val="000000"/>
          <w:sz w:val="18"/>
          <w:szCs w:val="18"/>
          <w:lang w:val="en-US" w:eastAsia="en-US" w:bidi="ar-SA"/>
        </w:rPr>
        <w:t>月</w:t>
      </w:r>
      <w:r>
        <w:rPr>
          <w:rFonts w:hint="eastAsia" w:ascii="方正仿宋_GB2312" w:hAnsi="方正仿宋_GB2312" w:eastAsia="方正仿宋_GB2312" w:cs="方正仿宋_GB2312"/>
          <w:color w:val="000000"/>
          <w:sz w:val="18"/>
          <w:szCs w:val="18"/>
          <w:lang w:val="en-US" w:eastAsia="zh-CN" w:bidi="ar-SA"/>
        </w:rPr>
        <w:t>20</w:t>
      </w:r>
      <w:r>
        <w:rPr>
          <w:rFonts w:hint="eastAsia" w:ascii="方正仿宋_GB2312" w:hAnsi="方正仿宋_GB2312" w:eastAsia="方正仿宋_GB2312" w:cs="方正仿宋_GB2312"/>
          <w:color w:val="000000"/>
          <w:spacing w:val="-3"/>
          <w:sz w:val="18"/>
          <w:szCs w:val="18"/>
          <w:lang w:val="en-US" w:eastAsia="en-US" w:bidi="ar-SA"/>
        </w:rPr>
        <w:t xml:space="preserve"> </w:t>
      </w:r>
      <w:r>
        <w:rPr>
          <w:rFonts w:hint="eastAsia" w:ascii="方正仿宋_GB2312" w:hAnsi="方正仿宋_GB2312" w:eastAsia="方正仿宋_GB2312" w:cs="方正仿宋_GB2312"/>
          <w:color w:val="000000"/>
          <w:sz w:val="18"/>
          <w:szCs w:val="18"/>
          <w:lang w:val="en-US" w:eastAsia="en-US" w:bidi="ar-SA"/>
        </w:rPr>
        <w:t>日至</w:t>
      </w:r>
      <w:r>
        <w:rPr>
          <w:rFonts w:hint="eastAsia" w:ascii="方正仿宋_GB2312" w:hAnsi="方正仿宋_GB2312" w:eastAsia="方正仿宋_GB2312" w:cs="方正仿宋_GB2312"/>
          <w:color w:val="000000"/>
          <w:spacing w:val="-1"/>
          <w:sz w:val="18"/>
          <w:szCs w:val="18"/>
          <w:lang w:val="en-US" w:eastAsia="en-US" w:bidi="ar-SA"/>
        </w:rPr>
        <w:t xml:space="preserve"> </w:t>
      </w:r>
      <w:r>
        <w:rPr>
          <w:rFonts w:hint="eastAsia" w:ascii="方正仿宋_GB2312" w:hAnsi="方正仿宋_GB2312" w:eastAsia="方正仿宋_GB2312" w:cs="方正仿宋_GB2312"/>
          <w:color w:val="000000"/>
          <w:sz w:val="18"/>
          <w:szCs w:val="18"/>
          <w:lang w:val="en-US" w:eastAsia="en-US" w:bidi="ar-SA"/>
        </w:rPr>
        <w:t>202</w:t>
      </w:r>
      <w:r>
        <w:rPr>
          <w:rFonts w:hint="eastAsia" w:ascii="方正仿宋_GB2312" w:hAnsi="方正仿宋_GB2312" w:eastAsia="方正仿宋_GB2312" w:cs="方正仿宋_GB2312"/>
          <w:color w:val="000000"/>
          <w:sz w:val="18"/>
          <w:szCs w:val="18"/>
          <w:lang w:val="en-US" w:eastAsia="zh-CN" w:bidi="ar-SA"/>
        </w:rPr>
        <w:t>5</w:t>
      </w:r>
      <w:r>
        <w:rPr>
          <w:rFonts w:hint="eastAsia" w:ascii="方正仿宋_GB2312" w:hAnsi="方正仿宋_GB2312" w:eastAsia="方正仿宋_GB2312" w:cs="方正仿宋_GB2312"/>
          <w:color w:val="000000"/>
          <w:spacing w:val="-1"/>
          <w:sz w:val="18"/>
          <w:szCs w:val="18"/>
          <w:lang w:val="en-US" w:eastAsia="en-US" w:bidi="ar-SA"/>
        </w:rPr>
        <w:t xml:space="preserve"> </w:t>
      </w:r>
      <w:r>
        <w:rPr>
          <w:rFonts w:hint="eastAsia" w:ascii="方正仿宋_GB2312" w:hAnsi="方正仿宋_GB2312" w:eastAsia="方正仿宋_GB2312" w:cs="方正仿宋_GB2312"/>
          <w:color w:val="000000"/>
          <w:sz w:val="18"/>
          <w:szCs w:val="18"/>
          <w:lang w:val="en-US" w:eastAsia="en-US" w:bidi="ar-SA"/>
        </w:rPr>
        <w:t xml:space="preserve">年 </w:t>
      </w:r>
      <w:r>
        <w:rPr>
          <w:rFonts w:hint="eastAsia" w:ascii="方正仿宋_GB2312" w:hAnsi="方正仿宋_GB2312" w:eastAsia="方正仿宋_GB2312" w:cs="方正仿宋_GB2312"/>
          <w:color w:val="000000"/>
          <w:spacing w:val="2"/>
          <w:sz w:val="18"/>
          <w:szCs w:val="18"/>
          <w:lang w:val="en-US" w:eastAsia="zh-CN" w:bidi="ar-SA"/>
        </w:rPr>
        <w:t>11</w:t>
      </w:r>
      <w:r>
        <w:rPr>
          <w:rFonts w:hint="eastAsia" w:ascii="方正仿宋_GB2312" w:hAnsi="方正仿宋_GB2312" w:eastAsia="方正仿宋_GB2312" w:cs="方正仿宋_GB2312"/>
          <w:color w:val="000000"/>
          <w:sz w:val="18"/>
          <w:szCs w:val="18"/>
          <w:lang w:val="en-US" w:eastAsia="en-US" w:bidi="ar-SA"/>
        </w:rPr>
        <w:t>月</w:t>
      </w:r>
      <w:r>
        <w:rPr>
          <w:rFonts w:hint="eastAsia" w:ascii="方正仿宋_GB2312" w:hAnsi="方正仿宋_GB2312" w:eastAsia="方正仿宋_GB2312" w:cs="方正仿宋_GB2312"/>
          <w:color w:val="000000"/>
          <w:spacing w:val="-1"/>
          <w:sz w:val="18"/>
          <w:szCs w:val="18"/>
          <w:lang w:val="en-US" w:eastAsia="en-US" w:bidi="ar-SA"/>
        </w:rPr>
        <w:t xml:space="preserve"> </w:t>
      </w:r>
      <w:r>
        <w:rPr>
          <w:rFonts w:hint="eastAsia" w:ascii="方正仿宋_GB2312" w:hAnsi="方正仿宋_GB2312" w:eastAsia="方正仿宋_GB2312" w:cs="方正仿宋_GB2312"/>
          <w:color w:val="000000"/>
          <w:spacing w:val="1"/>
          <w:sz w:val="18"/>
          <w:szCs w:val="18"/>
          <w:lang w:val="en-US" w:eastAsia="zh-CN" w:bidi="ar-SA"/>
        </w:rPr>
        <w:t>25</w:t>
      </w:r>
      <w:r>
        <w:rPr>
          <w:rFonts w:hint="eastAsia" w:ascii="方正仿宋_GB2312" w:hAnsi="方正仿宋_GB2312" w:eastAsia="方正仿宋_GB2312" w:cs="方正仿宋_GB2312"/>
          <w:color w:val="000000"/>
          <w:spacing w:val="-1"/>
          <w:sz w:val="18"/>
          <w:szCs w:val="18"/>
          <w:lang w:val="en-US" w:eastAsia="en-US" w:bidi="ar-SA"/>
        </w:rPr>
        <w:t xml:space="preserve"> </w:t>
      </w:r>
      <w:r>
        <w:rPr>
          <w:rFonts w:hint="eastAsia" w:ascii="方正仿宋_GB2312" w:hAnsi="方正仿宋_GB2312" w:eastAsia="方正仿宋_GB2312" w:cs="方正仿宋_GB2312"/>
          <w:color w:val="000000"/>
          <w:sz w:val="18"/>
          <w:szCs w:val="18"/>
          <w:lang w:val="en-US" w:eastAsia="en-US" w:bidi="ar-SA"/>
        </w:rPr>
        <w:t>日。有关事项如下：</w:t>
      </w:r>
    </w:p>
    <w:p w14:paraId="75A70BF7">
      <w:pPr>
        <w:framePr w:w="8640" w:h="3387" w:hRule="exact" w:wrap="auto" w:vAnchor="page" w:hAnchor="page" w:x="1888" w:y="2939"/>
        <w:widowControl w:val="0"/>
        <w:autoSpaceDE w:val="0"/>
        <w:autoSpaceDN w:val="0"/>
        <w:spacing w:beforeAutospacing="0" w:line="360" w:lineRule="auto"/>
        <w:ind w:firstLine="360" w:firstLineChars="200"/>
        <w:jc w:val="left"/>
        <w:rPr>
          <w:rFonts w:hint="eastAsia" w:ascii="方正仿宋_GB2312" w:hAnsi="方正仿宋_GB2312" w:eastAsia="方正仿宋_GB2312" w:cs="方正仿宋_GB2312"/>
          <w:color w:val="000000"/>
          <w:sz w:val="18"/>
          <w:szCs w:val="18"/>
          <w:lang w:val="en-US" w:eastAsia="en-US" w:bidi="ar-SA"/>
        </w:rPr>
      </w:pPr>
      <w:r>
        <w:rPr>
          <w:rFonts w:hint="eastAsia" w:ascii="方正仿宋_GB2312" w:hAnsi="方正仿宋_GB2312" w:eastAsia="方正仿宋_GB2312" w:cs="方正仿宋_GB2312"/>
          <w:color w:val="000000"/>
          <w:sz w:val="18"/>
          <w:szCs w:val="18"/>
          <w:lang w:val="en-US" w:eastAsia="en-US" w:bidi="ar-SA"/>
        </w:rPr>
        <w:t>一、评审项目编号：HDCL202501</w:t>
      </w:r>
    </w:p>
    <w:p w14:paraId="5D949DB1">
      <w:pPr>
        <w:framePr w:w="7386" w:wrap="auto" w:vAnchor="page" w:hAnchor="page" w:x="2203" w:y="6179"/>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二、评审项目名称：</w:t>
      </w:r>
      <w:r>
        <w:rPr>
          <w:rFonts w:hint="eastAsia" w:ascii="方正仿宋_GB2312" w:hAnsi="方正仿宋_GB2312" w:eastAsia="方正仿宋_GB2312" w:cs="方正仿宋_GB2312"/>
          <w:color w:val="000000"/>
          <w:sz w:val="21"/>
          <w:szCs w:val="22"/>
          <w:lang w:val="en-US" w:eastAsia="zh-CN" w:bidi="ar-SA"/>
        </w:rPr>
        <w:t>花都区</w:t>
      </w:r>
      <w:r>
        <w:rPr>
          <w:rFonts w:hint="eastAsia" w:ascii="方正仿宋_GB2312" w:hAnsi="方正仿宋_GB2312" w:eastAsia="方正仿宋_GB2312" w:cs="方正仿宋_GB2312"/>
          <w:color w:val="000000"/>
          <w:sz w:val="21"/>
          <w:szCs w:val="22"/>
          <w:lang w:val="en-US" w:eastAsia="en-US" w:bidi="ar-SA"/>
        </w:rPr>
        <w:t>孤独症谱系障碍儿童康复训练及评估机构资格评审</w:t>
      </w:r>
    </w:p>
    <w:p w14:paraId="54AE5D5C">
      <w:pPr>
        <w:framePr w:w="7386" w:wrap="auto" w:vAnchor="page" w:hAnchor="page" w:x="2203" w:y="6179"/>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三、项目内容及需求：</w:t>
      </w:r>
    </w:p>
    <w:p w14:paraId="08A2E094">
      <w:pPr>
        <w:framePr w:w="8430" w:wrap="auto" w:vAnchor="page" w:hAnchor="page" w:x="2142" w:y="7085"/>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5"/>
          <w:sz w:val="21"/>
          <w:szCs w:val="22"/>
          <w:lang w:val="en-US" w:eastAsia="en-US" w:bidi="ar-SA"/>
        </w:rPr>
        <w:t>1.评审内容：</w:t>
      </w:r>
      <w:r>
        <w:rPr>
          <w:rFonts w:hint="eastAsia" w:ascii="方正仿宋_GB2312" w:hAnsi="方正仿宋_GB2312" w:eastAsia="方正仿宋_GB2312" w:cs="方正仿宋_GB2312"/>
          <w:color w:val="000000"/>
          <w:spacing w:val="-5"/>
          <w:sz w:val="21"/>
          <w:szCs w:val="22"/>
          <w:lang w:val="en-US" w:eastAsia="zh-CN" w:bidi="ar-SA"/>
        </w:rPr>
        <w:t>花都区</w:t>
      </w:r>
      <w:r>
        <w:rPr>
          <w:rFonts w:hint="eastAsia" w:ascii="方正仿宋_GB2312" w:hAnsi="方正仿宋_GB2312" w:eastAsia="方正仿宋_GB2312" w:cs="方正仿宋_GB2312"/>
          <w:color w:val="000000"/>
          <w:spacing w:val="-5"/>
          <w:sz w:val="21"/>
          <w:szCs w:val="22"/>
          <w:lang w:val="en-US" w:eastAsia="en-US" w:bidi="ar-SA"/>
        </w:rPr>
        <w:t>孤独症谱系障碍儿童康复训练及评估机构资格评审。详见评审文件。</w:t>
      </w:r>
    </w:p>
    <w:p w14:paraId="4BFBE895">
      <w:pPr>
        <w:framePr w:w="9180" w:h="1824" w:hRule="exact" w:wrap="auto" w:vAnchor="page" w:hAnchor="page" w:x="1468" w:y="12388"/>
        <w:widowControl w:val="0"/>
        <w:autoSpaceDE w:val="0"/>
        <w:autoSpaceDN w:val="0"/>
        <w:spacing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（1）经政府相关职能部门审批登记，具有独立法人资质或有上级主管部门，取得合法</w:t>
      </w:r>
    </w:p>
    <w:p w14:paraId="45E71781">
      <w:pPr>
        <w:framePr w:w="9180" w:h="1824" w:hRule="exact" w:wrap="auto" w:vAnchor="page" w:hAnchor="page" w:x="1468" w:y="12388"/>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3"/>
          <w:sz w:val="21"/>
          <w:szCs w:val="22"/>
          <w:lang w:val="en-US" w:eastAsia="en-US" w:bidi="ar-SA"/>
        </w:rPr>
        <w:t>执业资格，至提交申请康复服务定点机构评审资料之日时已营业</w:t>
      </w:r>
      <w:r>
        <w:rPr>
          <w:rFonts w:hint="eastAsia" w:ascii="方正仿宋_GB2312" w:hAnsi="方正仿宋_GB2312" w:eastAsia="方正仿宋_GB2312" w:cs="方正仿宋_GB2312"/>
          <w:color w:val="000000"/>
          <w:spacing w:val="2"/>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6</w:t>
      </w:r>
      <w:r>
        <w:rPr>
          <w:rFonts w:hint="eastAsia" w:ascii="方正仿宋_GB2312" w:hAnsi="方正仿宋_GB2312" w:eastAsia="方正仿宋_GB2312" w:cs="方正仿宋_GB2312"/>
          <w:color w:val="000000"/>
          <w:spacing w:val="1"/>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个月的开展孤独症谱系障</w:t>
      </w:r>
    </w:p>
    <w:p w14:paraId="096214CB">
      <w:pPr>
        <w:framePr w:w="9180" w:h="1824" w:hRule="exact" w:wrap="auto" w:vAnchor="page" w:hAnchor="page" w:x="1468" w:y="12388"/>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5"/>
          <w:sz w:val="21"/>
          <w:szCs w:val="22"/>
          <w:lang w:val="en-US" w:eastAsia="en-US" w:bidi="ar-SA"/>
        </w:rPr>
        <w:t>碍儿童康复训练服务的企业、事业单位或民办非企业组织等非医疗机构组织。具备教育资质，</w:t>
      </w:r>
    </w:p>
    <w:p w14:paraId="452656CF">
      <w:pPr>
        <w:framePr w:w="9180" w:h="1824" w:hRule="exact" w:wrap="auto" w:vAnchor="page" w:hAnchor="page" w:x="1468" w:y="12388"/>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有同类服务业绩且服务质量和社会反响良好的申报机构优先选择。</w:t>
      </w:r>
    </w:p>
    <w:p w14:paraId="1813009D">
      <w:pPr>
        <w:framePr w:w="8430" w:wrap="auto" w:vAnchor="page" w:hAnchor="page" w:x="1992" w:y="14425"/>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5"/>
          <w:sz w:val="21"/>
          <w:szCs w:val="22"/>
          <w:lang w:val="en-US" w:eastAsia="en-US" w:bidi="ar-SA"/>
        </w:rPr>
        <w:t>①企业提供《营业执照》副本，民办非企业组织提供《民办非企业单位登记证书》副本，</w:t>
      </w:r>
    </w:p>
    <w:p w14:paraId="6CCF4DE1">
      <w:pPr>
        <w:keepNext w:val="0"/>
        <w:keepLines w:val="0"/>
        <w:pageBreakBefore w:val="0"/>
        <w:framePr w:w="8640" w:h="2061" w:hRule="exact" w:wrap="auto" w:vAnchor="page" w:hAnchor="page" w:x="1757" w:y="10221"/>
        <w:widowControl w:val="0"/>
        <w:kinsoku/>
        <w:wordWrap/>
        <w:overflowPunct/>
        <w:topLinePunct w:val="0"/>
        <w:autoSpaceDE w:val="0"/>
        <w:autoSpaceDN w:val="0"/>
        <w:bidi w:val="0"/>
        <w:adjustRightInd/>
        <w:snapToGrid/>
        <w:spacing w:line="290" w:lineRule="exact"/>
        <w:ind w:firstLine="424" w:firstLineChars="200"/>
        <w:textAlignment w:val="auto"/>
        <w:rPr>
          <w:rFonts w:hint="eastAsia" w:ascii="方正仿宋_GB2312" w:hAnsi="方正仿宋_GB2312" w:eastAsia="方正仿宋_GB2312" w:cs="方正仿宋_GB2312"/>
          <w:color w:val="000000"/>
          <w:spacing w:val="1"/>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四、申报机构资格：</w:t>
      </w:r>
    </w:p>
    <w:p w14:paraId="4BAD82D4">
      <w:pPr>
        <w:keepNext w:val="0"/>
        <w:keepLines w:val="0"/>
        <w:pageBreakBefore w:val="0"/>
        <w:framePr w:w="8640" w:h="2061" w:hRule="exact" w:wrap="auto" w:vAnchor="page" w:hAnchor="page" w:x="1757" w:y="10221"/>
        <w:widowControl w:val="0"/>
        <w:kinsoku/>
        <w:wordWrap/>
        <w:overflowPunct/>
        <w:topLinePunct w:val="0"/>
        <w:autoSpaceDE w:val="0"/>
        <w:autoSpaceDN w:val="0"/>
        <w:bidi w:val="0"/>
        <w:adjustRightInd/>
        <w:snapToGrid/>
        <w:spacing w:line="290" w:lineRule="exact"/>
        <w:ind w:firstLine="396" w:firstLineChars="200"/>
        <w:textAlignment w:val="auto"/>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6"/>
          <w:sz w:val="21"/>
          <w:szCs w:val="22"/>
          <w:lang w:val="en-US" w:eastAsia="en-US" w:bidi="ar-SA"/>
        </w:rPr>
        <w:t>1.具备《花都区残联等7部门关于印发花都区民办孤独症谱系障碍及智力儿童康复训练及评估类定点机构管理实施细则的通知》（穗花残字〔2025〕5号）</w:t>
      </w:r>
      <w:r>
        <w:rPr>
          <w:rFonts w:hint="eastAsia" w:ascii="方正仿宋_GB2312" w:hAnsi="方正仿宋_GB2312" w:eastAsia="方正仿宋_GB2312" w:cs="方正仿宋_GB2312"/>
          <w:color w:val="000000"/>
          <w:sz w:val="21"/>
          <w:szCs w:val="22"/>
          <w:lang w:val="en-US" w:eastAsia="en-US" w:bidi="ar-SA"/>
        </w:rPr>
        <w:t>中孤独症谱系障碍儿童康复训练及评估机构相关准入标</w:t>
      </w:r>
      <w:r>
        <w:rPr>
          <w:rFonts w:hint="eastAsia" w:ascii="方正仿宋_GB2312" w:hAnsi="方正仿宋_GB2312" w:eastAsia="方正仿宋_GB2312" w:cs="方正仿宋_GB2312"/>
          <w:color w:val="000000"/>
          <w:spacing w:val="-2"/>
          <w:sz w:val="21"/>
          <w:szCs w:val="22"/>
          <w:lang w:val="en-US" w:eastAsia="en-US" w:bidi="ar-SA"/>
        </w:rPr>
        <w:t>准规定的条件。同时参评多个项目定点的申报机构，每个定点项目的场地面积和专业技术人</w:t>
      </w:r>
      <w:r>
        <w:rPr>
          <w:rFonts w:hint="eastAsia" w:ascii="方正仿宋_GB2312" w:hAnsi="方正仿宋_GB2312" w:eastAsia="方正仿宋_GB2312" w:cs="方正仿宋_GB2312"/>
          <w:color w:val="000000"/>
          <w:sz w:val="21"/>
          <w:szCs w:val="22"/>
          <w:lang w:val="en-US" w:eastAsia="en-US" w:bidi="ar-SA"/>
        </w:rPr>
        <w:t>员数量均须符合准入标准的要求，保证服务场所、专业技术人员不混同使用。</w:t>
      </w:r>
    </w:p>
    <w:p w14:paraId="34EFB7B6">
      <w:pPr>
        <w:keepNext w:val="0"/>
        <w:keepLines w:val="0"/>
        <w:pageBreakBefore w:val="0"/>
        <w:framePr w:w="8640" w:h="2061" w:hRule="exact" w:wrap="auto" w:vAnchor="page" w:hAnchor="page" w:x="1757" w:y="10221"/>
        <w:widowControl w:val="0"/>
        <w:kinsoku/>
        <w:wordWrap/>
        <w:overflowPunct/>
        <w:topLinePunct w:val="0"/>
        <w:autoSpaceDE w:val="0"/>
        <w:autoSpaceDN w:val="0"/>
        <w:bidi w:val="0"/>
        <w:adjustRightInd/>
        <w:snapToGrid/>
        <w:spacing w:line="290" w:lineRule="exact"/>
        <w:ind w:firstLine="424" w:firstLineChars="200"/>
        <w:textAlignment w:val="auto"/>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2.申报机构的资质要求：</w:t>
      </w:r>
    </w:p>
    <w:p w14:paraId="534B548E">
      <w:pPr>
        <w:spacing w:line="600" w:lineRule="auto"/>
        <w:rPr>
          <w:rFonts w:hint="eastAsia" w:ascii="方正仿宋_GB2312" w:hAnsi="方正仿宋_GB2312" w:eastAsia="方正仿宋_GB2312" w:cs="方正仿宋_GB2312"/>
          <w:color w:val="FF0000"/>
          <w:sz w:val="2"/>
          <w:szCs w:val="22"/>
          <w:lang w:val="en-US" w:eastAsia="en-US" w:bidi="ar-SA"/>
        </w:rPr>
        <w:sectPr>
          <w:pgSz w:w="11900" w:h="16840"/>
          <w:pgMar w:top="0" w:right="0" w:bottom="0" w:left="0" w:header="720" w:footer="720" w:gutter="0"/>
          <w:pgNumType w:start="1"/>
          <w:cols w:space="720" w:num="1"/>
          <w:docGrid w:linePitch="1" w:charSpace="0"/>
        </w:sectPr>
      </w:pPr>
      <w:r>
        <w:rPr>
          <w:rFonts w:hint="eastAsia" w:ascii="方正仿宋_GB2312" w:hAnsi="方正仿宋_GB2312" w:eastAsia="方正仿宋_GB2312" w:cs="方正仿宋_GB2312"/>
        </w:rPr>
        <w:drawing>
          <wp:anchor distT="0" distB="0" distL="114300" distR="114300" simplePos="0" relativeHeight="251659264" behindDoc="1" locked="0" layoutInCell="1" allowOverlap="1">
            <wp:simplePos x="0" y="0"/>
            <wp:positionH relativeFrom="page">
              <wp:posOffset>1243330</wp:posOffset>
            </wp:positionH>
            <wp:positionV relativeFrom="page">
              <wp:posOffset>4749800</wp:posOffset>
            </wp:positionV>
            <wp:extent cx="5215890" cy="1013460"/>
            <wp:effectExtent l="0" t="0" r="3810" b="1524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15890" cy="1013460"/>
                    </a:xfrm>
                    <a:prstGeom prst="rect">
                      <a:avLst/>
                    </a:prstGeom>
                    <a:noFill/>
                    <a:ln>
                      <a:noFill/>
                    </a:ln>
                  </pic:spPr>
                </pic:pic>
              </a:graphicData>
            </a:graphic>
          </wp:anchor>
        </w:drawing>
      </w:r>
    </w:p>
    <w:p w14:paraId="75168E2A">
      <w:pPr>
        <w:spacing w:line="0" w:lineRule="atLeast"/>
        <w:rPr>
          <w:rFonts w:hint="eastAsia" w:ascii="方正仿宋_GB2312" w:hAnsi="方正仿宋_GB2312" w:eastAsia="方正仿宋_GB2312" w:cs="方正仿宋_GB2312"/>
          <w:color w:val="FF0000"/>
          <w:sz w:val="2"/>
          <w:szCs w:val="22"/>
          <w:lang w:val="en-US" w:eastAsia="en-US" w:bidi="ar-SA"/>
        </w:rPr>
      </w:pPr>
      <w:bookmarkStart w:id="1" w:name="br1_0"/>
      <w:bookmarkEnd w:id="1"/>
      <w:r>
        <w:rPr>
          <w:rFonts w:hint="eastAsia" w:ascii="方正仿宋_GB2312" w:hAnsi="方正仿宋_GB2312" w:eastAsia="方正仿宋_GB2312" w:cs="方正仿宋_GB2312"/>
          <w:color w:val="FF0000"/>
          <w:sz w:val="2"/>
          <w:szCs w:val="22"/>
          <w:lang w:val="en-US" w:eastAsia="en-US" w:bidi="ar-SA"/>
        </w:rPr>
        <w:t xml:space="preserve"> </w:t>
      </w:r>
    </w:p>
    <w:p w14:paraId="7794328F">
      <w:pPr>
        <w:framePr w:w="8640" w:wrap="auto" w:vAnchor="margin" w:hAnchor="text" w:x="1799" w:y="156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事业单位提供《事业单位法人证书》副本等已营业 6 个月的相关证明资料。</w:t>
      </w:r>
    </w:p>
    <w:p w14:paraId="27CC227F">
      <w:pPr>
        <w:framePr w:w="8640" w:wrap="auto" w:vAnchor="margin" w:hAnchor="text" w:x="1799" w:y="1568"/>
        <w:widowControl w:val="0"/>
        <w:autoSpaceDE w:val="0"/>
        <w:autoSpaceDN w:val="0"/>
        <w:spacing w:before="258"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②登记设立日期以申报机构提供证件资料上注明的“发证日期”或“成立日期”为准；</w:t>
      </w:r>
    </w:p>
    <w:p w14:paraId="3F684AF9">
      <w:pPr>
        <w:framePr w:w="8640" w:wrap="auto" w:vAnchor="margin" w:hAnchor="text" w:x="1799" w:y="1568"/>
        <w:widowControl w:val="0"/>
        <w:autoSpaceDE w:val="0"/>
        <w:autoSpaceDN w:val="0"/>
        <w:spacing w:before="258"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③申报机构业务（经营）范围应明确可开展孤独症谱系障碍儿童康复训练服务的相关表</w:t>
      </w:r>
    </w:p>
    <w:p w14:paraId="61311748">
      <w:pPr>
        <w:framePr w:w="8640" w:wrap="auto" w:vAnchor="margin" w:hAnchor="text" w:x="1799" w:y="1568"/>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述。具备孤独症谱系障碍儿童康复需求摸查、功能评定及康复效果评估能力。</w:t>
      </w:r>
    </w:p>
    <w:p w14:paraId="4D41031C">
      <w:pPr>
        <w:framePr w:w="8640" w:wrap="auto" w:vAnchor="margin" w:hAnchor="text" w:x="1799" w:y="1568"/>
        <w:widowControl w:val="0"/>
        <w:autoSpaceDE w:val="0"/>
        <w:autoSpaceDN w:val="0"/>
        <w:spacing w:before="258"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（2）申报机构的服务量要求：常年在训孤独症谱系障碍儿童不少于 10 名。</w:t>
      </w:r>
    </w:p>
    <w:p w14:paraId="3A3B6656">
      <w:pPr>
        <w:framePr w:w="8640" w:wrap="auto" w:vAnchor="margin" w:hAnchor="text" w:x="1799" w:y="1568"/>
        <w:widowControl w:val="0"/>
        <w:autoSpaceDE w:val="0"/>
        <w:autoSpaceDN w:val="0"/>
        <w:spacing w:before="258"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（3）申报机构的安全和诚信要求：</w:t>
      </w:r>
    </w:p>
    <w:p w14:paraId="22E3DA9F">
      <w:pPr>
        <w:framePr w:w="5700" w:wrap="auto" w:vAnchor="margin" w:hAnchor="text" w:x="2219" w:y="4376"/>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申报机构须提交安全和诚信承诺函及有关证明截图，承诺：</w:t>
      </w:r>
    </w:p>
    <w:p w14:paraId="29BE0533">
      <w:pPr>
        <w:framePr w:w="8850" w:wrap="auto" w:vAnchor="margin" w:hAnchor="text" w:x="1799" w:y="4844"/>
        <w:widowControl w:val="0"/>
        <w:autoSpaceDE w:val="0"/>
        <w:autoSpaceDN w:val="0"/>
        <w:spacing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①自成立之日起未发生过服务对象因接受服务而产生的人身伤害事故。</w:t>
      </w:r>
    </w:p>
    <w:p w14:paraId="6900304A">
      <w:pPr>
        <w:framePr w:w="8850" w:wrap="auto" w:vAnchor="margin" w:hAnchor="text" w:x="1799" w:y="4844"/>
        <w:widowControl w:val="0"/>
        <w:autoSpaceDE w:val="0"/>
        <w:autoSpaceDN w:val="0"/>
        <w:spacing w:before="258"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3"/>
          <w:sz w:val="21"/>
          <w:szCs w:val="22"/>
          <w:lang w:val="en-US" w:eastAsia="en-US" w:bidi="ar-SA"/>
        </w:rPr>
        <w:t>②在“广东省公共信用信息平台”“国家企业信用信息公示系统”和其他政府监管、执</w:t>
      </w:r>
    </w:p>
    <w:p w14:paraId="1BBB6924">
      <w:pPr>
        <w:framePr w:w="8850" w:wrap="auto" w:vAnchor="margin" w:hAnchor="text" w:x="1799" w:y="4844"/>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法部门无违法违规失信等不良记录；没有在过往利用财政资金开展的项目中出现违反服务承</w:t>
      </w:r>
    </w:p>
    <w:p w14:paraId="6322336F">
      <w:pPr>
        <w:framePr w:w="8850" w:wrap="auto" w:vAnchor="margin" w:hAnchor="text" w:x="1799" w:y="4844"/>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5"/>
          <w:sz w:val="21"/>
          <w:szCs w:val="22"/>
          <w:lang w:val="en-US" w:eastAsia="en-US" w:bidi="ar-SA"/>
        </w:rPr>
        <w:t>诺、弄虚作假、骗取资金等违约事项以及承担包括但不限于赔偿损失、责令暂停供应商资格、</w:t>
      </w:r>
    </w:p>
    <w:p w14:paraId="0607C6F7">
      <w:pPr>
        <w:framePr w:w="8850" w:wrap="auto" w:vAnchor="margin" w:hAnchor="text" w:x="1799" w:y="4844"/>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消除影响、书面赔礼道歉等违约责任情形;未发生过严重群体性事件、重大安全(医疗)事故</w:t>
      </w:r>
    </w:p>
    <w:p w14:paraId="7F373B36">
      <w:pPr>
        <w:framePr w:w="8850" w:wrap="auto" w:vAnchor="margin" w:hAnchor="text" w:x="1799" w:y="4844"/>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和恶性案件；未发生过违反或拒不执行国家突发公共事件管控措施，违反国家法律法规及有</w:t>
      </w:r>
    </w:p>
    <w:p w14:paraId="46D1C063">
      <w:pPr>
        <w:framePr w:w="8850" w:wrap="auto" w:vAnchor="margin" w:hAnchor="text" w:x="1799" w:y="4844"/>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关规定的其他情形。</w:t>
      </w:r>
    </w:p>
    <w:p w14:paraId="65476920">
      <w:pPr>
        <w:framePr w:w="870" w:wrap="auto" w:vAnchor="margin" w:hAnchor="text" w:x="2219" w:y="8120"/>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说明：</w:t>
      </w:r>
    </w:p>
    <w:p w14:paraId="48F208A2">
      <w:pPr>
        <w:framePr w:w="8545" w:wrap="auto" w:vAnchor="margin" w:hAnchor="text" w:x="1799" w:y="10460"/>
        <w:widowControl w:val="0"/>
        <w:autoSpaceDE w:val="0"/>
        <w:autoSpaceDN w:val="0"/>
        <w:spacing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2）拒绝三年内被列入失信被执行人名单、重大税收违法案件当事人名单中的申报机构</w:t>
      </w:r>
    </w:p>
    <w:p w14:paraId="7989BF21">
      <w:pPr>
        <w:framePr w:w="8545" w:wrap="auto" w:vAnchor="margin" w:hAnchor="text" w:x="1799" w:y="10460"/>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报名参加本项目的评审。</w:t>
      </w:r>
    </w:p>
    <w:p w14:paraId="5B09F286">
      <w:pPr>
        <w:framePr w:w="5385" w:wrap="auto" w:vAnchor="margin" w:hAnchor="text" w:x="2219" w:y="11396"/>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3）不接受存在以下行为的机构报名参加本项目的评审：</w:t>
      </w:r>
    </w:p>
    <w:p w14:paraId="4AC3BB1A">
      <w:pPr>
        <w:framePr w:w="8640" w:wrap="auto" w:vAnchor="margin" w:hAnchor="text" w:x="1799" w:y="11864"/>
        <w:widowControl w:val="0"/>
        <w:autoSpaceDE w:val="0"/>
        <w:autoSpaceDN w:val="0"/>
        <w:spacing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通过财政资金开展的服务项目存在失信或追究违约责任的行为，被出资方书面确认存在</w:t>
      </w:r>
    </w:p>
    <w:p w14:paraId="6A4BC770">
      <w:pPr>
        <w:framePr w:w="8640" w:wrap="auto" w:vAnchor="margin" w:hAnchor="text" w:x="1799" w:y="11864"/>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失信行为，并承担包括但不限于赔</w:t>
      </w:r>
      <w:bookmarkStart w:id="9" w:name="_GoBack"/>
      <w:bookmarkEnd w:id="9"/>
      <w:r>
        <w:rPr>
          <w:rFonts w:hint="eastAsia" w:ascii="方正仿宋_GB2312" w:hAnsi="方正仿宋_GB2312" w:eastAsia="方正仿宋_GB2312" w:cs="方正仿宋_GB2312"/>
          <w:color w:val="000000"/>
          <w:spacing w:val="-2"/>
          <w:sz w:val="21"/>
          <w:szCs w:val="22"/>
          <w:lang w:val="en-US" w:eastAsia="en-US" w:bidi="ar-SA"/>
        </w:rPr>
        <w:t>偿损失、责令暂停供应商资格、消除影响、书面赔礼道歉</w:t>
      </w:r>
    </w:p>
    <w:p w14:paraId="2985DE6C">
      <w:pPr>
        <w:framePr w:w="8640" w:wrap="auto" w:vAnchor="margin" w:hAnchor="text" w:x="1799" w:y="11864"/>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等违约责任的情形。</w:t>
      </w:r>
    </w:p>
    <w:p w14:paraId="6C437CBC">
      <w:pPr>
        <w:framePr w:w="2559" w:wrap="auto" w:vAnchor="margin" w:hAnchor="text" w:x="2219" w:y="1326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3.申报机构的场地设施：</w:t>
      </w:r>
    </w:p>
    <w:p w14:paraId="1EB3C650">
      <w:pPr>
        <w:framePr w:w="8640" w:wrap="auto" w:vAnchor="margin" w:hAnchor="text" w:x="1799" w:y="13736"/>
        <w:widowControl w:val="0"/>
        <w:autoSpaceDE w:val="0"/>
        <w:autoSpaceDN w:val="0"/>
        <w:spacing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3"/>
          <w:sz w:val="21"/>
          <w:szCs w:val="22"/>
          <w:lang w:val="en-US" w:eastAsia="en-US" w:bidi="ar-SA"/>
        </w:rPr>
        <w:t>（1）申报机构在本地行政区域内设有固定服务场所且总建筑面积不低于</w:t>
      </w:r>
      <w:r>
        <w:rPr>
          <w:rFonts w:hint="eastAsia" w:ascii="方正仿宋_GB2312" w:hAnsi="方正仿宋_GB2312" w:eastAsia="方正仿宋_GB2312" w:cs="方正仿宋_GB2312"/>
          <w:color w:val="000000"/>
          <w:spacing w:val="5"/>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300</w:t>
      </w:r>
      <w:r>
        <w:rPr>
          <w:rFonts w:hint="eastAsia" w:ascii="方正仿宋_GB2312" w:hAnsi="方正仿宋_GB2312" w:eastAsia="方正仿宋_GB2312" w:cs="方正仿宋_GB2312"/>
          <w:color w:val="000000"/>
          <w:spacing w:val="-2"/>
          <w:sz w:val="21"/>
          <w:szCs w:val="22"/>
          <w:lang w:val="en-US" w:eastAsia="en-US" w:bidi="ar-SA"/>
        </w:rPr>
        <w:t xml:space="preserve"> </w:t>
      </w:r>
      <w:r>
        <w:rPr>
          <w:rFonts w:hint="eastAsia" w:ascii="方正仿宋_GB2312" w:hAnsi="方正仿宋_GB2312" w:eastAsia="方正仿宋_GB2312" w:cs="方正仿宋_GB2312"/>
          <w:color w:val="000000"/>
          <w:spacing w:val="-20"/>
          <w:sz w:val="21"/>
          <w:szCs w:val="22"/>
          <w:lang w:val="en-US" w:eastAsia="en-US" w:bidi="ar-SA"/>
        </w:rPr>
        <w:t>平方米（以</w:t>
      </w:r>
    </w:p>
    <w:p w14:paraId="3E9AF10A">
      <w:pPr>
        <w:framePr w:w="8640" w:wrap="auto" w:vAnchor="margin" w:hAnchor="text" w:x="1799" w:y="13736"/>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固定服务场所的不动产权证、以申报机构名义承租并办理租赁登记备案手续的租赁合同等证</w:t>
      </w:r>
    </w:p>
    <w:p w14:paraId="57E5F300">
      <w:pPr>
        <w:framePr w:w="8640" w:wrap="auto" w:vAnchor="margin" w:hAnchor="text" w:x="1799" w:y="13736"/>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明文件认定）。申报机构的住所地址和实际服务场所地址必须一致，服务及活动用房必须设</w:t>
      </w:r>
    </w:p>
    <w:p w14:paraId="0AB3C13F">
      <w:pPr>
        <w:framePr w:w="8640" w:wrap="auto" w:vAnchor="margin" w:hAnchor="text" w:x="1799" w:y="13736"/>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置在多层公共建筑的一到三层，符合《托儿所、幼儿园建筑设计规范》要求，符合教育、民</w:t>
      </w:r>
    </w:p>
    <w:p w14:paraId="494C28A1">
      <w:pPr>
        <w:spacing w:line="0" w:lineRule="atLeast"/>
        <w:rPr>
          <w:rFonts w:hint="eastAsia" w:ascii="方正仿宋_GB2312" w:hAnsi="方正仿宋_GB2312" w:eastAsia="方正仿宋_GB2312" w:cs="方正仿宋_GB2312"/>
          <w:color w:val="FF0000"/>
          <w:sz w:val="2"/>
          <w:szCs w:val="22"/>
          <w:lang w:val="en-US" w:eastAsia="en-US" w:bidi="ar-SA"/>
        </w:rPr>
      </w:pPr>
    </w:p>
    <w:p w14:paraId="32EA8A05">
      <w:pPr>
        <w:framePr w:w="8640" w:wrap="auto" w:vAnchor="margin" w:hAnchor="text" w:x="1799" w:y="8588"/>
        <w:widowControl w:val="0"/>
        <w:autoSpaceDE w:val="0"/>
        <w:autoSpaceDN w:val="0"/>
        <w:spacing w:line="210" w:lineRule="exact"/>
        <w:ind w:left="420"/>
        <w:rPr>
          <w:rFonts w:hAnsiTheme="minorHAnsi" w:eastAsiaTheme="minorEastAsia" w:cstheme="minorBidi"/>
          <w:b w:val="0"/>
          <w:bCs w:val="0"/>
          <w:color w:val="000000"/>
          <w:sz w:val="21"/>
          <w:szCs w:val="22"/>
          <w:lang w:val="en-US" w:eastAsia="en-US" w:bidi="ar-SA"/>
        </w:rPr>
      </w:pPr>
      <w:r>
        <w:rPr>
          <w:rFonts w:ascii="宋体" w:hAnsiTheme="minorHAnsi" w:eastAsiaTheme="minorEastAsia" w:cstheme="minorBidi"/>
          <w:b w:val="0"/>
          <w:bCs w:val="0"/>
          <w:color w:val="000000"/>
          <w:sz w:val="21"/>
          <w:szCs w:val="22"/>
          <w:lang w:val="en-US" w:eastAsia="en-US" w:bidi="ar-SA"/>
        </w:rPr>
        <w:t>1</w:t>
      </w:r>
      <w:r>
        <w:rPr>
          <w:rFonts w:hAnsiTheme="minorHAnsi" w:eastAsiaTheme="minorEastAsia" w:cstheme="minorBidi"/>
          <w:b w:val="0"/>
          <w:bCs w:val="0"/>
          <w:color w:val="000000"/>
          <w:spacing w:val="15"/>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w:t>
      </w:r>
      <w:r>
        <w:rPr>
          <w:rFonts w:hAnsiTheme="minorHAnsi" w:eastAsiaTheme="minorEastAsia" w:cstheme="minorBidi"/>
          <w:b w:val="0"/>
          <w:bCs w:val="0"/>
          <w:color w:val="000000"/>
          <w:spacing w:val="15"/>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申</w:t>
      </w:r>
      <w:r>
        <w:rPr>
          <w:rFonts w:hAnsiTheme="minorHAnsi" w:eastAsiaTheme="minorEastAsia" w:cstheme="minorBidi"/>
          <w:b w:val="0"/>
          <w:bCs w:val="0"/>
          <w:color w:val="000000"/>
          <w:spacing w:val="15"/>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报</w:t>
      </w:r>
      <w:r>
        <w:rPr>
          <w:rFonts w:hAnsiTheme="minorHAnsi" w:eastAsiaTheme="minorEastAsia" w:cstheme="minorBidi"/>
          <w:b w:val="0"/>
          <w:bCs w:val="0"/>
          <w:color w:val="000000"/>
          <w:spacing w:val="16"/>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机</w:t>
      </w:r>
      <w:r>
        <w:rPr>
          <w:rFonts w:hAnsiTheme="minorHAnsi" w:eastAsiaTheme="minorEastAsia" w:cstheme="minorBidi"/>
          <w:b w:val="0"/>
          <w:bCs w:val="0"/>
          <w:color w:val="000000"/>
          <w:spacing w:val="15"/>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构</w:t>
      </w:r>
      <w:r>
        <w:rPr>
          <w:rFonts w:hAnsiTheme="minorHAnsi" w:eastAsiaTheme="minorEastAsia" w:cstheme="minorBidi"/>
          <w:b w:val="0"/>
          <w:bCs w:val="0"/>
          <w:color w:val="000000"/>
          <w:spacing w:val="15"/>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须</w:t>
      </w:r>
      <w:r>
        <w:rPr>
          <w:rFonts w:hAnsiTheme="minorHAnsi" w:eastAsiaTheme="minorEastAsia" w:cstheme="minorBidi"/>
          <w:b w:val="0"/>
          <w:bCs w:val="0"/>
          <w:color w:val="000000"/>
          <w:spacing w:val="15"/>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提</w:t>
      </w:r>
      <w:r>
        <w:rPr>
          <w:rFonts w:hAnsiTheme="minorHAnsi" w:eastAsiaTheme="minorEastAsia" w:cstheme="minorBidi"/>
          <w:b w:val="0"/>
          <w:bCs w:val="0"/>
          <w:color w:val="000000"/>
          <w:spacing w:val="16"/>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供</w:t>
      </w:r>
      <w:r>
        <w:rPr>
          <w:rFonts w:hAnsiTheme="minorHAnsi" w:eastAsiaTheme="minorEastAsia" w:cstheme="minorBidi"/>
          <w:b w:val="0"/>
          <w:bCs w:val="0"/>
          <w:color w:val="000000"/>
          <w:spacing w:val="18"/>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w:t>
      </w:r>
      <w:r>
        <w:rPr>
          <w:rFonts w:hAnsiTheme="minorHAnsi" w:eastAsiaTheme="minorEastAsia" w:cstheme="minorBidi"/>
          <w:b w:val="0"/>
          <w:bCs w:val="0"/>
          <w:color w:val="000000"/>
          <w:spacing w:val="14"/>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广</w:t>
      </w:r>
      <w:r>
        <w:rPr>
          <w:rFonts w:hAnsiTheme="minorHAnsi" w:eastAsiaTheme="minorEastAsia" w:cstheme="minorBidi"/>
          <w:b w:val="0"/>
          <w:bCs w:val="0"/>
          <w:color w:val="000000"/>
          <w:spacing w:val="16"/>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东</w:t>
      </w:r>
      <w:r>
        <w:rPr>
          <w:rFonts w:hAnsiTheme="minorHAnsi" w:eastAsiaTheme="minorEastAsia" w:cstheme="minorBidi"/>
          <w:b w:val="0"/>
          <w:bCs w:val="0"/>
          <w:color w:val="000000"/>
          <w:spacing w:val="14"/>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省</w:t>
      </w:r>
      <w:r>
        <w:rPr>
          <w:rFonts w:hAnsiTheme="minorHAnsi" w:eastAsiaTheme="minorEastAsia" w:cstheme="minorBidi"/>
          <w:b w:val="0"/>
          <w:bCs w:val="0"/>
          <w:color w:val="000000"/>
          <w:spacing w:val="16"/>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公</w:t>
      </w:r>
      <w:r>
        <w:rPr>
          <w:rFonts w:hAnsiTheme="minorHAnsi" w:eastAsiaTheme="minorEastAsia" w:cstheme="minorBidi"/>
          <w:b w:val="0"/>
          <w:bCs w:val="0"/>
          <w:color w:val="000000"/>
          <w:spacing w:val="15"/>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共</w:t>
      </w:r>
      <w:r>
        <w:rPr>
          <w:rFonts w:hAnsiTheme="minorHAnsi" w:eastAsiaTheme="minorEastAsia" w:cstheme="minorBidi"/>
          <w:b w:val="0"/>
          <w:bCs w:val="0"/>
          <w:color w:val="000000"/>
          <w:spacing w:val="16"/>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信</w:t>
      </w:r>
      <w:r>
        <w:rPr>
          <w:rFonts w:hAnsiTheme="minorHAnsi" w:eastAsiaTheme="minorEastAsia" w:cstheme="minorBidi"/>
          <w:b w:val="0"/>
          <w:bCs w:val="0"/>
          <w:color w:val="000000"/>
          <w:spacing w:val="14"/>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用</w:t>
      </w:r>
      <w:r>
        <w:rPr>
          <w:rFonts w:hAnsiTheme="minorHAnsi" w:eastAsiaTheme="minorEastAsia" w:cstheme="minorBidi"/>
          <w:b w:val="0"/>
          <w:bCs w:val="0"/>
          <w:color w:val="000000"/>
          <w:spacing w:val="16"/>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信</w:t>
      </w:r>
      <w:r>
        <w:rPr>
          <w:rFonts w:hAnsiTheme="minorHAnsi" w:eastAsiaTheme="minorEastAsia" w:cstheme="minorBidi"/>
          <w:b w:val="0"/>
          <w:bCs w:val="0"/>
          <w:color w:val="000000"/>
          <w:spacing w:val="16"/>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息</w:t>
      </w:r>
      <w:r>
        <w:rPr>
          <w:rFonts w:hAnsiTheme="minorHAnsi" w:eastAsiaTheme="minorEastAsia" w:cstheme="minorBidi"/>
          <w:b w:val="0"/>
          <w:bCs w:val="0"/>
          <w:color w:val="000000"/>
          <w:spacing w:val="15"/>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平</w:t>
      </w:r>
      <w:r>
        <w:rPr>
          <w:rFonts w:hAnsiTheme="minorHAnsi" w:eastAsiaTheme="minorEastAsia" w:cstheme="minorBidi"/>
          <w:b w:val="0"/>
          <w:bCs w:val="0"/>
          <w:color w:val="000000"/>
          <w:spacing w:val="15"/>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台</w:t>
      </w:r>
      <w:r>
        <w:rPr>
          <w:rFonts w:hAnsiTheme="minorHAnsi" w:eastAsiaTheme="minorEastAsia" w:cstheme="minorBidi"/>
          <w:b w:val="0"/>
          <w:bCs w:val="0"/>
          <w:color w:val="000000"/>
          <w:spacing w:val="19"/>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w:t>
      </w:r>
      <w:r>
        <w:rPr>
          <w:rFonts w:hAnsiTheme="minorHAnsi" w:eastAsiaTheme="minorEastAsia" w:cstheme="minorBidi"/>
          <w:b w:val="0"/>
          <w:bCs w:val="0"/>
          <w:color w:val="000000"/>
          <w:spacing w:val="16"/>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网</w:t>
      </w:r>
      <w:r>
        <w:rPr>
          <w:rFonts w:hAnsiTheme="minorHAnsi" w:eastAsiaTheme="minorEastAsia" w:cstheme="minorBidi"/>
          <w:b w:val="0"/>
          <w:bCs w:val="0"/>
          <w:color w:val="000000"/>
          <w:spacing w:val="16"/>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站</w:t>
      </w:r>
      <w:r>
        <w:rPr>
          <w:rFonts w:hAnsiTheme="minorHAnsi" w:eastAsiaTheme="minorEastAsia" w:cstheme="minorBidi"/>
          <w:b w:val="0"/>
          <w:bCs w:val="0"/>
          <w:color w:val="000000"/>
          <w:spacing w:val="14"/>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w:t>
      </w:r>
      <w:r>
        <w:rPr>
          <w:rFonts w:hAnsiTheme="minorHAnsi" w:eastAsiaTheme="minorEastAsia" w:cstheme="minorBidi"/>
          <w:b w:val="0"/>
          <w:bCs w:val="0"/>
          <w:color w:val="000000"/>
          <w:spacing w:val="15"/>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信</w:t>
      </w:r>
      <w:r>
        <w:rPr>
          <w:rFonts w:hAnsiTheme="minorHAnsi" w:eastAsiaTheme="minorEastAsia" w:cstheme="minorBidi"/>
          <w:b w:val="0"/>
          <w:bCs w:val="0"/>
          <w:color w:val="000000"/>
          <w:spacing w:val="15"/>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用</w:t>
      </w:r>
      <w:r>
        <w:rPr>
          <w:rFonts w:hAnsiTheme="minorHAnsi" w:eastAsiaTheme="minorEastAsia" w:cstheme="minorBidi"/>
          <w:b w:val="0"/>
          <w:bCs w:val="0"/>
          <w:color w:val="000000"/>
          <w:spacing w:val="16"/>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广</w:t>
      </w:r>
      <w:r>
        <w:rPr>
          <w:rFonts w:hAnsiTheme="minorHAnsi" w:eastAsiaTheme="minorEastAsia" w:cstheme="minorBidi"/>
          <w:b w:val="0"/>
          <w:bCs w:val="0"/>
          <w:color w:val="000000"/>
          <w:spacing w:val="18"/>
          <w:sz w:val="21"/>
          <w:szCs w:val="22"/>
          <w:lang w:val="en-US" w:eastAsia="en-US" w:bidi="ar-SA"/>
        </w:rPr>
        <w:t xml:space="preserve"> </w:t>
      </w:r>
      <w:r>
        <w:rPr>
          <w:rFonts w:ascii="宋体" w:hAnsi="宋体" w:cs="宋体" w:eastAsiaTheme="minorEastAsia"/>
          <w:b w:val="0"/>
          <w:bCs w:val="0"/>
          <w:color w:val="000000"/>
          <w:sz w:val="21"/>
          <w:szCs w:val="22"/>
          <w:lang w:val="en-US" w:eastAsia="en-US" w:bidi="ar-SA"/>
        </w:rPr>
        <w:t>东</w:t>
      </w:r>
    </w:p>
    <w:p w14:paraId="30077792">
      <w:pPr>
        <w:framePr w:w="8640" w:wrap="auto" w:vAnchor="margin" w:hAnchor="text" w:x="1799" w:y="8588"/>
        <w:widowControl w:val="0"/>
        <w:autoSpaceDE w:val="0"/>
        <w:autoSpaceDN w:val="0"/>
        <w:spacing w:before="258" w:line="210" w:lineRule="exact"/>
        <w:rPr>
          <w:rFonts w:hAnsiTheme="minorHAnsi" w:eastAsiaTheme="minorEastAsia" w:cstheme="minorBidi"/>
          <w:b w:val="0"/>
          <w:bCs w:val="0"/>
          <w:color w:val="000000"/>
          <w:sz w:val="21"/>
          <w:szCs w:val="22"/>
          <w:lang w:val="en-US" w:eastAsia="en-US" w:bidi="ar-SA"/>
        </w:rPr>
      </w:pPr>
      <w:r>
        <w:rPr>
          <w:rFonts w:ascii="宋体" w:hAnsi="宋体" w:cs="宋体" w:eastAsiaTheme="minorEastAsia"/>
          <w:b w:val="0"/>
          <w:bCs w:val="0"/>
          <w:color w:val="000000"/>
          <w:sz w:val="21"/>
          <w:szCs w:val="22"/>
          <w:lang w:val="en-US" w:eastAsia="en-US" w:bidi="ar-SA"/>
        </w:rPr>
        <w:t>https://credit.gd.gov.cn/）查询申报机构在本文件发布之日前的信用报告。同时企业须</w:t>
      </w:r>
    </w:p>
    <w:p w14:paraId="556CC77A">
      <w:pPr>
        <w:framePr w:w="8640" w:wrap="auto" w:vAnchor="margin" w:hAnchor="text" w:x="1799" w:y="8588"/>
        <w:widowControl w:val="0"/>
        <w:autoSpaceDE w:val="0"/>
        <w:autoSpaceDN w:val="0"/>
        <w:spacing w:before="258" w:line="210" w:lineRule="exact"/>
        <w:rPr>
          <w:rFonts w:hAnsiTheme="minorHAnsi" w:eastAsiaTheme="minorEastAsia" w:cstheme="minorBidi"/>
          <w:b w:val="0"/>
          <w:bCs w:val="0"/>
          <w:color w:val="000000"/>
          <w:sz w:val="21"/>
          <w:szCs w:val="22"/>
          <w:lang w:val="en-US" w:eastAsia="en-US" w:bidi="ar-SA"/>
        </w:rPr>
      </w:pPr>
      <w:r>
        <w:rPr>
          <w:rFonts w:ascii="宋体" w:hAnsi="宋体" w:cs="宋体" w:eastAsiaTheme="minorEastAsia"/>
          <w:b w:val="0"/>
          <w:bCs w:val="0"/>
          <w:color w:val="000000"/>
          <w:spacing w:val="-2"/>
          <w:sz w:val="21"/>
          <w:szCs w:val="22"/>
          <w:lang w:val="en-US" w:eastAsia="en-US" w:bidi="ar-SA"/>
        </w:rPr>
        <w:t>提供“国家企业信用信息公示系统”（http://www.gsxt.gov.cn）查询申报机构在本文件发</w:t>
      </w:r>
    </w:p>
    <w:p w14:paraId="2AE648F3">
      <w:pPr>
        <w:framePr w:w="8640" w:wrap="auto" w:vAnchor="margin" w:hAnchor="text" w:x="1799" w:y="8588"/>
        <w:widowControl w:val="0"/>
        <w:autoSpaceDE w:val="0"/>
        <w:autoSpaceDN w:val="0"/>
        <w:spacing w:before="258" w:line="210" w:lineRule="exact"/>
        <w:rPr>
          <w:rFonts w:hAnsiTheme="minorHAnsi" w:eastAsiaTheme="minorEastAsia" w:cstheme="minorBidi"/>
          <w:b w:val="0"/>
          <w:bCs w:val="0"/>
          <w:color w:val="000000"/>
          <w:sz w:val="21"/>
          <w:szCs w:val="22"/>
          <w:lang w:val="en-US" w:eastAsia="en-US" w:bidi="ar-SA"/>
        </w:rPr>
      </w:pPr>
      <w:r>
        <w:rPr>
          <w:rFonts w:ascii="宋体" w:hAnsi="宋体" w:cs="宋体" w:eastAsiaTheme="minorEastAsia"/>
          <w:b w:val="0"/>
          <w:bCs w:val="0"/>
          <w:color w:val="000000"/>
          <w:sz w:val="21"/>
          <w:szCs w:val="22"/>
          <w:lang w:val="en-US" w:eastAsia="en-US" w:bidi="ar-SA"/>
        </w:rPr>
        <w:t>布之日前的信用记录并保存信用记录结果网页截图。</w:t>
      </w:r>
    </w:p>
    <w:p w14:paraId="6FB942EF">
      <w:pPr>
        <w:spacing w:line="0" w:lineRule="atLeast"/>
        <w:rPr>
          <w:rFonts w:hint="eastAsia" w:ascii="方正仿宋_GB2312" w:hAnsi="方正仿宋_GB2312" w:eastAsia="方正仿宋_GB2312" w:cs="方正仿宋_GB2312"/>
          <w:color w:val="FF0000"/>
          <w:sz w:val="2"/>
          <w:szCs w:val="22"/>
          <w:lang w:val="en-US" w:eastAsia="en-US" w:bidi="ar-SA"/>
        </w:rPr>
        <w:sectPr>
          <w:pgSz w:w="11900" w:h="16840"/>
          <w:pgMar w:top="0" w:right="0" w:bottom="0" w:left="0" w:header="720" w:footer="720" w:gutter="0"/>
          <w:pgNumType w:start="1"/>
          <w:cols w:space="720" w:num="1"/>
          <w:docGrid w:linePitch="1" w:charSpace="0"/>
        </w:sectPr>
      </w:pPr>
    </w:p>
    <w:p w14:paraId="1865EEE4">
      <w:pPr>
        <w:spacing w:line="0" w:lineRule="atLeast"/>
        <w:rPr>
          <w:rFonts w:hint="eastAsia" w:ascii="方正仿宋_GB2312" w:hAnsi="方正仿宋_GB2312" w:eastAsia="方正仿宋_GB2312" w:cs="方正仿宋_GB2312"/>
          <w:color w:val="FF0000"/>
          <w:sz w:val="2"/>
          <w:szCs w:val="22"/>
          <w:lang w:val="en-US" w:eastAsia="en-US" w:bidi="ar-SA"/>
        </w:rPr>
      </w:pPr>
      <w:bookmarkStart w:id="2" w:name="br1_1"/>
      <w:bookmarkEnd w:id="2"/>
      <w:r>
        <w:rPr>
          <w:rFonts w:hint="eastAsia" w:ascii="方正仿宋_GB2312" w:hAnsi="方正仿宋_GB2312" w:eastAsia="方正仿宋_GB2312" w:cs="方正仿宋_GB2312"/>
          <w:color w:val="FF0000"/>
          <w:sz w:val="2"/>
          <w:szCs w:val="22"/>
          <w:lang w:val="en-US" w:eastAsia="en-US" w:bidi="ar-SA"/>
        </w:rPr>
        <w:t xml:space="preserve"> </w:t>
      </w:r>
    </w:p>
    <w:p w14:paraId="66BEC70F">
      <w:pPr>
        <w:framePr w:w="8640" w:wrap="auto" w:vAnchor="margin" w:hAnchor="text" w:x="1799" w:y="156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政、卫健、住建、消防等法律法规和强制性标准，适合残疾儿童的生理、心理特点。</w:t>
      </w:r>
    </w:p>
    <w:p w14:paraId="757C05EC">
      <w:pPr>
        <w:framePr w:w="8640" w:wrap="auto" w:vAnchor="margin" w:hAnchor="text" w:x="1799" w:y="1568"/>
        <w:widowControl w:val="0"/>
        <w:autoSpaceDE w:val="0"/>
        <w:autoSpaceDN w:val="0"/>
        <w:spacing w:before="258"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（2）从递交申请资料之日起计算，申报机构的服务场所使用权或经政府有关部门备案</w:t>
      </w:r>
    </w:p>
    <w:p w14:paraId="1D62D8A3">
      <w:pPr>
        <w:framePr w:w="8640" w:wrap="auto" w:vAnchor="margin" w:hAnchor="text" w:x="1799" w:y="1568"/>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的租赁合同的剩余有效期应当在两年以上。服务场所合同有效期不足两年的，如能提供场地</w:t>
      </w:r>
    </w:p>
    <w:p w14:paraId="632CA19E">
      <w:pPr>
        <w:framePr w:w="8640" w:wrap="auto" w:vAnchor="margin" w:hAnchor="text" w:x="1799" w:y="1568"/>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继续使用时间至 2 年有关证明的，保证在定点期间内服务场地能有效使用。</w:t>
      </w:r>
    </w:p>
    <w:p w14:paraId="61C63B25">
      <w:pPr>
        <w:framePr w:w="8640" w:wrap="auto" w:vAnchor="margin" w:hAnchor="text" w:x="1799" w:y="1568"/>
        <w:widowControl w:val="0"/>
        <w:autoSpaceDE w:val="0"/>
        <w:autoSpaceDN w:val="0"/>
        <w:spacing w:before="258"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特别说明：</w:t>
      </w:r>
    </w:p>
    <w:p w14:paraId="4F822A1A">
      <w:pPr>
        <w:framePr w:w="8640" w:wrap="auto" w:vAnchor="margin" w:hAnchor="text" w:x="1799" w:y="3908"/>
        <w:widowControl w:val="0"/>
        <w:autoSpaceDE w:val="0"/>
        <w:autoSpaceDN w:val="0"/>
        <w:spacing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①申报机构参加本次评审的其他类别康复训练服务的场地，不能混同本项目使用，必须</w:t>
      </w:r>
    </w:p>
    <w:p w14:paraId="1886C024">
      <w:pPr>
        <w:framePr w:w="8640" w:wrap="auto" w:vAnchor="margin" w:hAnchor="text" w:x="1799" w:y="3908"/>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独立区分。需提供本项目场地的不动产权证或租赁合同。如有参评其他项目的，需一并提供</w:t>
      </w:r>
    </w:p>
    <w:p w14:paraId="1BAF9AFD">
      <w:pPr>
        <w:framePr w:w="8640" w:wrap="auto" w:vAnchor="margin" w:hAnchor="text" w:x="1799" w:y="3908"/>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上述场地权属和场地介绍资料。</w:t>
      </w:r>
    </w:p>
    <w:p w14:paraId="5333F412">
      <w:pPr>
        <w:framePr w:w="8545" w:wrap="auto" w:vAnchor="margin" w:hAnchor="text" w:x="1799" w:y="5312"/>
        <w:widowControl w:val="0"/>
        <w:autoSpaceDE w:val="0"/>
        <w:autoSpaceDN w:val="0"/>
        <w:spacing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 xml:space="preserve">②申报机构参评 1 </w:t>
      </w:r>
      <w:r>
        <w:rPr>
          <w:rFonts w:hint="eastAsia" w:ascii="方正仿宋_GB2312" w:hAnsi="方正仿宋_GB2312" w:eastAsia="方正仿宋_GB2312" w:cs="方正仿宋_GB2312"/>
          <w:color w:val="000000"/>
          <w:spacing w:val="-2"/>
          <w:sz w:val="21"/>
          <w:szCs w:val="22"/>
          <w:lang w:val="en-US" w:eastAsia="en-US" w:bidi="ar-SA"/>
        </w:rPr>
        <w:t>个项目，本地行政区域内设有固定服务场所且总建筑面积不少于</w:t>
      </w:r>
      <w:r>
        <w:rPr>
          <w:rFonts w:hint="eastAsia" w:ascii="方正仿宋_GB2312" w:hAnsi="方正仿宋_GB2312" w:eastAsia="方正仿宋_GB2312" w:cs="方正仿宋_GB2312"/>
          <w:color w:val="000000"/>
          <w:spacing w:val="2"/>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300</w:t>
      </w:r>
    </w:p>
    <w:p w14:paraId="0887FEE7">
      <w:pPr>
        <w:framePr w:w="8545" w:wrap="auto" w:vAnchor="margin" w:hAnchor="text" w:x="1799" w:y="5312"/>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平方米；参评 2 个项目，不少于 600 平方米。</w:t>
      </w:r>
    </w:p>
    <w:p w14:paraId="0F1C6DF4">
      <w:pPr>
        <w:framePr w:w="3705" w:wrap="auto" w:vAnchor="margin" w:hAnchor="text" w:x="2219" w:y="624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（3）有专供残疾儿童使用的卫生间。</w:t>
      </w:r>
    </w:p>
    <w:p w14:paraId="4AF846C8">
      <w:pPr>
        <w:framePr w:w="2025" w:wrap="auto" w:vAnchor="margin" w:hAnchor="text" w:x="2219" w:y="6716"/>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（4）服务场所设置</w:t>
      </w:r>
    </w:p>
    <w:p w14:paraId="75BEA66E">
      <w:pPr>
        <w:framePr w:w="8545" w:wrap="auto" w:vAnchor="margin" w:hAnchor="text" w:x="1799" w:y="8588"/>
        <w:widowControl w:val="0"/>
        <w:autoSpaceDE w:val="0"/>
        <w:autoSpaceDN w:val="0"/>
        <w:spacing w:line="210" w:lineRule="exact"/>
        <w:ind w:left="524"/>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应具备的基本训练场所：机构应设置集体课室、个别化教学课室(可兼教育评估室)、</w:t>
      </w:r>
    </w:p>
    <w:p w14:paraId="573D8F18">
      <w:pPr>
        <w:framePr w:w="8545" w:wrap="auto" w:vAnchor="margin" w:hAnchor="text" w:x="1799" w:y="8588"/>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活动室及辅助用房(可兼音乐/游戏活动室、室内体能训练室)、办公及辅助用房(可兼图书/</w:t>
      </w:r>
    </w:p>
    <w:p w14:paraId="26A3E57D">
      <w:pPr>
        <w:framePr w:w="8545" w:wrap="auto" w:vAnchor="margin" w:hAnchor="text" w:x="1799" w:y="8588"/>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档案室)、生活服务用房等，机构室内建筑面积生均不少于 15</w:t>
      </w:r>
      <w:r>
        <w:rPr>
          <w:rFonts w:hint="eastAsia" w:ascii="方正仿宋_GB2312" w:hAnsi="方正仿宋_GB2312" w:eastAsia="方正仿宋_GB2312" w:cs="方正仿宋_GB2312"/>
          <w:color w:val="000000"/>
          <w:spacing w:val="52"/>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m²。</w:t>
      </w:r>
    </w:p>
    <w:p w14:paraId="61D5CAA3">
      <w:pPr>
        <w:framePr w:w="8545" w:wrap="auto" w:vAnchor="margin" w:hAnchor="text" w:x="1799" w:y="8588"/>
        <w:widowControl w:val="0"/>
        <w:autoSpaceDE w:val="0"/>
        <w:autoSpaceDN w:val="0"/>
        <w:spacing w:before="258"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①集体训练室至少 1 间，每间不少于 20m²。</w:t>
      </w:r>
    </w:p>
    <w:p w14:paraId="774A2890">
      <w:pPr>
        <w:framePr w:w="4596" w:wrap="auto" w:vAnchor="margin" w:hAnchor="text" w:x="2219" w:y="10460"/>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②个别化教学课室至少 2 间，每间不小于 8m²。</w:t>
      </w:r>
    </w:p>
    <w:p w14:paraId="7E289CDC">
      <w:pPr>
        <w:framePr w:w="4282" w:wrap="auto" w:vAnchor="margin" w:hAnchor="text" w:x="2219" w:y="1092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③功能训练室至少 2 间，每间不少于 30m²。</w:t>
      </w:r>
    </w:p>
    <w:p w14:paraId="2AE792A3">
      <w:pPr>
        <w:framePr w:w="8547" w:wrap="auto" w:vAnchor="margin" w:hAnchor="text" w:x="1799" w:y="11396"/>
        <w:widowControl w:val="0"/>
        <w:autoSpaceDE w:val="0"/>
        <w:autoSpaceDN w:val="0"/>
        <w:spacing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④可单独设置康复功能评估室、康复服务需求评估室及康复效果评估室至少</w:t>
      </w:r>
      <w:r>
        <w:rPr>
          <w:rFonts w:hint="eastAsia" w:ascii="方正仿宋_GB2312" w:hAnsi="方正仿宋_GB2312" w:eastAsia="方正仿宋_GB2312" w:cs="方正仿宋_GB2312"/>
          <w:color w:val="000000"/>
          <w:sz w:val="21"/>
          <w:szCs w:val="22"/>
          <w:lang w:val="en-US" w:eastAsia="en-US" w:bidi="ar-SA"/>
        </w:rPr>
        <w:t xml:space="preserve"> 1</w:t>
      </w:r>
      <w:r>
        <w:rPr>
          <w:rFonts w:hint="eastAsia" w:ascii="方正仿宋_GB2312" w:hAnsi="方正仿宋_GB2312" w:eastAsia="方正仿宋_GB2312" w:cs="方正仿宋_GB2312"/>
          <w:color w:val="000000"/>
          <w:spacing w:val="1"/>
          <w:sz w:val="21"/>
          <w:szCs w:val="22"/>
          <w:lang w:val="en-US" w:eastAsia="en-US" w:bidi="ar-SA"/>
        </w:rPr>
        <w:t xml:space="preserve"> </w:t>
      </w:r>
      <w:r>
        <w:rPr>
          <w:rFonts w:hint="eastAsia" w:ascii="方正仿宋_GB2312" w:hAnsi="方正仿宋_GB2312" w:eastAsia="方正仿宋_GB2312" w:cs="方正仿宋_GB2312"/>
          <w:color w:val="000000"/>
          <w:spacing w:val="-12"/>
          <w:sz w:val="21"/>
          <w:szCs w:val="22"/>
          <w:lang w:val="en-US" w:eastAsia="en-US" w:bidi="ar-SA"/>
        </w:rPr>
        <w:t>间，或者</w:t>
      </w:r>
    </w:p>
    <w:p w14:paraId="0C531B12">
      <w:pPr>
        <w:framePr w:w="8547" w:wrap="auto" w:vAnchor="margin" w:hAnchor="text" w:x="1799" w:y="11396"/>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共享场地使用，业务用地面积至少 10m²。</w:t>
      </w:r>
    </w:p>
    <w:p w14:paraId="4B19C33C">
      <w:pPr>
        <w:framePr w:w="2025" w:wrap="auto" w:vAnchor="margin" w:hAnchor="text" w:x="2219" w:y="12332"/>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（5）服务场地设施</w:t>
      </w:r>
    </w:p>
    <w:p w14:paraId="202D39B6">
      <w:pPr>
        <w:framePr w:w="8544" w:wrap="auto" w:vAnchor="margin" w:hAnchor="text" w:x="1799" w:y="12800"/>
        <w:widowControl w:val="0"/>
        <w:autoSpaceDE w:val="0"/>
        <w:autoSpaceDN w:val="0"/>
        <w:spacing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①至少有 1</w:t>
      </w:r>
      <w:r>
        <w:rPr>
          <w:rFonts w:hint="eastAsia" w:ascii="方正仿宋_GB2312" w:hAnsi="方正仿宋_GB2312" w:eastAsia="方正仿宋_GB2312" w:cs="方正仿宋_GB2312"/>
          <w:color w:val="000000"/>
          <w:spacing w:val="1"/>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套适合孤独症谱系障碍儿童康复教育评估工具，</w:t>
      </w:r>
      <w:r>
        <w:rPr>
          <w:rFonts w:hint="eastAsia" w:ascii="方正仿宋_GB2312" w:hAnsi="方正仿宋_GB2312" w:eastAsia="方正仿宋_GB2312" w:cs="方正仿宋_GB2312"/>
          <w:color w:val="000000"/>
          <w:spacing w:val="54"/>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并按要求配备录音录像等</w:t>
      </w:r>
    </w:p>
    <w:p w14:paraId="112B7769">
      <w:pPr>
        <w:framePr w:w="8544" w:wrap="auto" w:vAnchor="margin" w:hAnchor="text" w:x="1799" w:y="12800"/>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设施设备。</w:t>
      </w:r>
    </w:p>
    <w:p w14:paraId="5969E6FF">
      <w:pPr>
        <w:framePr w:w="8547" w:wrap="auto" w:vAnchor="margin" w:hAnchor="text" w:x="1799" w:y="13736"/>
        <w:widowControl w:val="0"/>
        <w:autoSpaceDE w:val="0"/>
        <w:autoSpaceDN w:val="0"/>
        <w:spacing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②每个教学课室配置适合孤独症谱系障碍儿童使用的桌椅、玩教具柜，适合孤独症谱系</w:t>
      </w:r>
    </w:p>
    <w:p w14:paraId="1B82BA4B">
      <w:pPr>
        <w:framePr w:w="8547" w:wrap="auto" w:vAnchor="margin" w:hAnchor="text" w:x="1799" w:y="13736"/>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障碍儿童特点的图书、图片及相关玩教具等。</w:t>
      </w:r>
    </w:p>
    <w:p w14:paraId="5BDF69C7">
      <w:pPr>
        <w:framePr w:w="7170" w:wrap="auto" w:vAnchor="margin" w:hAnchor="text" w:x="2219" w:y="14672"/>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③有条件的机构可配钢琴或电子琴、音像设备、常用打击乐器等教学设备。</w:t>
      </w:r>
    </w:p>
    <w:p w14:paraId="3C48A0FA">
      <w:pPr>
        <w:framePr w:w="7170" w:wrap="auto" w:vAnchor="margin" w:hAnchor="text" w:x="2219" w:y="14672"/>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④每班配备必要的孤独症谱系障碍儿童康复专业用书籍。</w:t>
      </w:r>
    </w:p>
    <w:p w14:paraId="18544F8E">
      <w:pPr>
        <w:spacing w:line="0" w:lineRule="atLeast"/>
        <w:rPr>
          <w:rFonts w:hint="eastAsia" w:ascii="方正仿宋_GB2312" w:hAnsi="方正仿宋_GB2312" w:eastAsia="方正仿宋_GB2312" w:cs="方正仿宋_GB2312"/>
          <w:color w:val="FF0000"/>
          <w:sz w:val="2"/>
          <w:szCs w:val="22"/>
          <w:lang w:val="en-US" w:eastAsia="en-US" w:bidi="ar-SA"/>
        </w:rPr>
      </w:pPr>
    </w:p>
    <w:p w14:paraId="32BFF3B6">
      <w:pPr>
        <w:keepNext w:val="0"/>
        <w:keepLines w:val="0"/>
        <w:pageBreakBefore w:val="0"/>
        <w:framePr w:w="8640" w:h="1340" w:hRule="exact" w:wrap="auto" w:vAnchor="page" w:hAnchor="page" w:x="1653" w:y="6774"/>
        <w:widowControl w:val="0"/>
        <w:kinsoku/>
        <w:wordWrap/>
        <w:overflowPunct/>
        <w:topLinePunct w:val="0"/>
        <w:autoSpaceDE w:val="0"/>
        <w:autoSpaceDN w:val="0"/>
        <w:bidi w:val="0"/>
        <w:adjustRightInd/>
        <w:snapToGrid/>
        <w:spacing w:before="258" w:line="370" w:lineRule="exact"/>
        <w:ind w:firstLine="392" w:firstLineChars="200"/>
        <w:textAlignment w:val="auto"/>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7"/>
          <w:sz w:val="21"/>
          <w:szCs w:val="22"/>
          <w:lang w:val="en-US" w:eastAsia="en-US" w:bidi="ar-SA"/>
        </w:rPr>
        <w:t>根</w:t>
      </w:r>
      <w:r>
        <w:rPr>
          <w:rFonts w:hint="eastAsia" w:ascii="方正仿宋_GB2312" w:hAnsi="方正仿宋_GB2312" w:eastAsia="方正仿宋_GB2312" w:cs="方正仿宋_GB2312"/>
          <w:color w:val="000000"/>
          <w:sz w:val="21"/>
          <w:szCs w:val="22"/>
          <w:lang w:val="en-US" w:eastAsia="en-US" w:bidi="ar-SA"/>
        </w:rPr>
        <w:t>据《花都区残联等7部门关于印发花都区民办孤独症谱系障碍及智力儿童康复训练及评估类定点机构管理实施细则的通知》（穗花残字〔2025〕5号）中孤独症谱系障碍儿童康复训练及评估定点机构相关准入标准规定的条件。</w:t>
      </w:r>
    </w:p>
    <w:p w14:paraId="4407406F">
      <w:pPr>
        <w:spacing w:line="0" w:lineRule="atLeast"/>
        <w:rPr>
          <w:rFonts w:hint="eastAsia" w:ascii="方正仿宋_GB2312" w:hAnsi="方正仿宋_GB2312" w:eastAsia="方正仿宋_GB2312" w:cs="方正仿宋_GB2312"/>
          <w:color w:val="FF0000"/>
          <w:sz w:val="2"/>
          <w:szCs w:val="22"/>
          <w:lang w:val="en-US" w:eastAsia="en-US" w:bidi="ar-SA"/>
        </w:rPr>
        <w:sectPr>
          <w:pgSz w:w="11900" w:h="16840"/>
          <w:pgMar w:top="0" w:right="0" w:bottom="0" w:left="0" w:header="720" w:footer="720" w:gutter="0"/>
          <w:pgNumType w:start="1"/>
          <w:cols w:space="720" w:num="1"/>
          <w:docGrid w:linePitch="1" w:charSpace="0"/>
        </w:sectPr>
      </w:pPr>
    </w:p>
    <w:p w14:paraId="461D3C86">
      <w:pPr>
        <w:spacing w:line="0" w:lineRule="atLeast"/>
        <w:rPr>
          <w:rFonts w:hint="eastAsia" w:ascii="方正仿宋_GB2312" w:hAnsi="方正仿宋_GB2312" w:eastAsia="方正仿宋_GB2312" w:cs="方正仿宋_GB2312"/>
          <w:color w:val="FF0000"/>
          <w:sz w:val="2"/>
          <w:szCs w:val="22"/>
          <w:lang w:val="en-US" w:eastAsia="en-US" w:bidi="ar-SA"/>
        </w:rPr>
      </w:pPr>
      <w:bookmarkStart w:id="3" w:name="br1_2"/>
      <w:bookmarkEnd w:id="3"/>
      <w:r>
        <w:rPr>
          <w:rFonts w:hint="eastAsia" w:ascii="方正仿宋_GB2312" w:hAnsi="方正仿宋_GB2312" w:eastAsia="方正仿宋_GB2312" w:cs="方正仿宋_GB2312"/>
          <w:color w:val="FF0000"/>
          <w:sz w:val="2"/>
          <w:szCs w:val="22"/>
          <w:lang w:val="en-US" w:eastAsia="en-US" w:bidi="ar-SA"/>
        </w:rPr>
        <w:t xml:space="preserve"> </w:t>
      </w:r>
    </w:p>
    <w:p w14:paraId="48DB917C">
      <w:pPr>
        <w:framePr w:w="2559" w:wrap="auto" w:vAnchor="margin" w:hAnchor="text" w:x="2219" w:y="156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4.申报机构的场地安全：</w:t>
      </w:r>
    </w:p>
    <w:p w14:paraId="617DC140">
      <w:pPr>
        <w:framePr w:w="3705" w:wrap="auto" w:vAnchor="margin" w:hAnchor="text" w:x="2219" w:y="2036"/>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（1）申报机构的场地消防安全要求：</w:t>
      </w:r>
    </w:p>
    <w:p w14:paraId="44789C66">
      <w:pPr>
        <w:framePr w:w="9060" w:wrap="auto" w:vAnchor="margin" w:hAnchor="text" w:x="1799" w:y="2504"/>
        <w:widowControl w:val="0"/>
        <w:autoSpaceDE w:val="0"/>
        <w:autoSpaceDN w:val="0"/>
        <w:spacing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3"/>
          <w:sz w:val="21"/>
          <w:szCs w:val="22"/>
          <w:lang w:val="en-US" w:eastAsia="en-US" w:bidi="ar-SA"/>
        </w:rPr>
        <w:t>应当按要求提供由本市公安部门或住房和城乡建设部门出具的以申报机构名义申报的</w:t>
      </w:r>
    </w:p>
    <w:p w14:paraId="66C1E550">
      <w:pPr>
        <w:framePr w:w="9060" w:wrap="auto" w:vAnchor="margin" w:hAnchor="text" w:x="1799" w:y="2504"/>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针对开展集中残疾人群康复训练服务的《建筑工程消防验收意见书》《建设工程消防验收备</w:t>
      </w:r>
    </w:p>
    <w:p w14:paraId="0CDC5BFE">
      <w:pPr>
        <w:framePr w:w="9060" w:wrap="auto" w:vAnchor="margin" w:hAnchor="text" w:x="1799" w:y="2504"/>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2"/>
          <w:sz w:val="21"/>
          <w:szCs w:val="22"/>
          <w:lang w:val="en-US" w:eastAsia="en-US" w:bidi="ar-SA"/>
        </w:rPr>
        <w:t>案凭证》《建设工程消防验收备案抽（复）查通知书》《建筑工程竣工验收消防备案凭证》《建</w:t>
      </w:r>
    </w:p>
    <w:p w14:paraId="395D989D">
      <w:pPr>
        <w:framePr w:w="9060" w:wrap="auto" w:vAnchor="margin" w:hAnchor="text" w:x="1799" w:y="2504"/>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筑工程竣工验收消防备案受理凭证》《建设工程竣工验收消防备案表》等结果文书，以上结</w:t>
      </w:r>
    </w:p>
    <w:p w14:paraId="78E15415">
      <w:pPr>
        <w:framePr w:w="9060" w:wrap="auto" w:vAnchor="margin" w:hAnchor="text" w:x="1799" w:y="2504"/>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果文书应当清晰显示申报机构通过消防验收或消防备案的住所地址、场地用途、楼层等基本</w:t>
      </w:r>
    </w:p>
    <w:p w14:paraId="2AA082DA">
      <w:pPr>
        <w:framePr w:w="9060" w:wrap="auto" w:vAnchor="margin" w:hAnchor="text" w:x="1799" w:y="2504"/>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信息，且必须能够通过消防或住建部门官方业务网站的网络核验或部门间的函询核验，须提</w:t>
      </w:r>
    </w:p>
    <w:p w14:paraId="6F089640">
      <w:pPr>
        <w:framePr w:w="9060" w:wrap="auto" w:vAnchor="margin" w:hAnchor="text" w:x="1799" w:y="2504"/>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供相关职能部门网上查询的验证信息以备核查。申报机构必须在通过评审的服务场所提供集</w:t>
      </w:r>
    </w:p>
    <w:p w14:paraId="60AB2329">
      <w:pPr>
        <w:framePr w:w="9060" w:wrap="auto" w:vAnchor="margin" w:hAnchor="text" w:x="1799" w:y="2504"/>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中式康复训练服务。</w:t>
      </w:r>
    </w:p>
    <w:p w14:paraId="7DDFD4BF">
      <w:pPr>
        <w:framePr w:w="3285" w:wrap="auto" w:vAnchor="margin" w:hAnchor="text" w:x="2219" w:y="624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（2）申报机构的场地责任要求：</w:t>
      </w:r>
    </w:p>
    <w:p w14:paraId="75C443B8">
      <w:pPr>
        <w:framePr w:w="8640" w:wrap="auto" w:vAnchor="margin" w:hAnchor="text" w:x="1799" w:y="6716"/>
        <w:widowControl w:val="0"/>
        <w:autoSpaceDE w:val="0"/>
        <w:autoSpaceDN w:val="0"/>
        <w:spacing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3"/>
          <w:sz w:val="21"/>
          <w:szCs w:val="22"/>
          <w:lang w:val="en-US" w:eastAsia="en-US" w:bidi="ar-SA"/>
        </w:rPr>
        <w:t>申报机构的建筑选址安全、交通方便，远离污染区、灾害易发区和有毒有害、易燃易爆</w:t>
      </w:r>
    </w:p>
    <w:p w14:paraId="030CB1E6">
      <w:pPr>
        <w:framePr w:w="8640" w:wrap="auto" w:vAnchor="margin" w:hAnchor="text" w:x="1799" w:y="6716"/>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物品的生产经营与贮存地。不得租用违章建筑物、危房等不适合康复资助对象接受服务的场</w:t>
      </w:r>
    </w:p>
    <w:p w14:paraId="2CF4B6DC">
      <w:pPr>
        <w:framePr w:w="8640" w:wrap="auto" w:vAnchor="margin" w:hAnchor="text" w:x="1799" w:y="6716"/>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地。有防滑防撞、防水、防电、防火等安全措施。申报机构应当在所有公共区域及康复训练</w:t>
      </w:r>
    </w:p>
    <w:p w14:paraId="7B826314">
      <w:pPr>
        <w:framePr w:w="8640" w:wrap="auto" w:vAnchor="margin" w:hAnchor="text" w:x="1799" w:y="6716"/>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场所均要安装监控设施，达到监控无死角;保证监控系统在机构提供服务期间处于完好状态;</w:t>
      </w:r>
    </w:p>
    <w:p w14:paraId="7F5063C6">
      <w:pPr>
        <w:framePr w:w="8640" w:wrap="auto" w:vAnchor="margin" w:hAnchor="text" w:x="1799" w:y="6716"/>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完整保存监控视频资料，视频资料至少保存</w:t>
      </w:r>
      <w:r>
        <w:rPr>
          <w:rFonts w:hint="eastAsia" w:ascii="方正仿宋_GB2312" w:hAnsi="方正仿宋_GB2312" w:eastAsia="方正仿宋_GB2312" w:cs="方正仿宋_GB2312"/>
          <w:color w:val="000000"/>
          <w:spacing w:val="1"/>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90 天，并保证随时调取及查看。其中，视频安</w:t>
      </w:r>
    </w:p>
    <w:p w14:paraId="7C09D02B">
      <w:pPr>
        <w:framePr w:w="8640" w:wrap="auto" w:vAnchor="margin" w:hAnchor="text" w:x="1799" w:y="6716"/>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防监控系统在康复训练服务区（包括但不仅限于个别化教学课室）需拍摄到全课程康复教师</w:t>
      </w:r>
    </w:p>
    <w:p w14:paraId="76CB5A53">
      <w:pPr>
        <w:framePr w:w="8640" w:wrap="auto" w:vAnchor="margin" w:hAnchor="text" w:x="1799" w:y="6716"/>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及服务对象的清晰图像。申报机构应配备有效消防设施，定期开展消防演练及检查、逃生通</w:t>
      </w:r>
    </w:p>
    <w:p w14:paraId="455237E7">
      <w:pPr>
        <w:framePr w:w="8640" w:wrap="auto" w:vAnchor="margin" w:hAnchor="text" w:x="1799" w:y="6716"/>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道顺畅。</w:t>
      </w:r>
    </w:p>
    <w:p w14:paraId="2E932BF1">
      <w:pPr>
        <w:framePr w:w="3075" w:wrap="auto" w:vAnchor="margin" w:hAnchor="text" w:x="2219" w:y="10460"/>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（3）申报机构的食品安全要求</w:t>
      </w:r>
    </w:p>
    <w:p w14:paraId="4AA4A5F6">
      <w:pPr>
        <w:framePr w:w="8640" w:wrap="auto" w:vAnchor="margin" w:hAnchor="text" w:x="1799" w:y="10928"/>
        <w:widowControl w:val="0"/>
        <w:autoSpaceDE w:val="0"/>
        <w:autoSpaceDN w:val="0"/>
        <w:spacing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3"/>
          <w:sz w:val="21"/>
          <w:szCs w:val="22"/>
          <w:lang w:val="en-US" w:eastAsia="en-US" w:bidi="ar-SA"/>
        </w:rPr>
        <w:t>直接提供餐饮服务的申报机构，应取得食品经营许可，从业人员无传染病史，持有相关</w:t>
      </w:r>
    </w:p>
    <w:p w14:paraId="2D045F9B">
      <w:pPr>
        <w:framePr w:w="8640" w:wrap="auto" w:vAnchor="margin" w:hAnchor="text" w:x="1799" w:y="10928"/>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健康证明，需要有独立的厨房操作间。通过与餐饮机构签订合同提供送餐服务的申报机构，</w:t>
      </w:r>
    </w:p>
    <w:p w14:paraId="64AA367D">
      <w:pPr>
        <w:framePr w:w="8640" w:wrap="auto" w:vAnchor="margin" w:hAnchor="text" w:x="1799" w:y="10928"/>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应提供合同、餐饮机构的食品经营许可，从业人员的健康证明。</w:t>
      </w:r>
    </w:p>
    <w:p w14:paraId="61AB0172">
      <w:pPr>
        <w:framePr w:w="2348" w:wrap="auto" w:vAnchor="margin" w:hAnchor="text" w:x="2219" w:y="12332"/>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5.申报机构的人员配置</w:t>
      </w:r>
    </w:p>
    <w:p w14:paraId="0B315361">
      <w:pPr>
        <w:framePr w:w="8651" w:wrap="auto" w:vAnchor="margin" w:hAnchor="text" w:x="1799" w:y="12800"/>
        <w:widowControl w:val="0"/>
        <w:autoSpaceDE w:val="0"/>
        <w:autoSpaceDN w:val="0"/>
        <w:spacing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5"/>
          <w:sz w:val="21"/>
          <w:szCs w:val="22"/>
          <w:lang w:val="en-US" w:eastAsia="en-US" w:bidi="ar-SA"/>
        </w:rPr>
        <w:t>申报机构的工作人员包括管理人员、专业技术人员(康复教师、社会工作师)、工勤人员。</w:t>
      </w:r>
    </w:p>
    <w:p w14:paraId="6D52D1F1">
      <w:pPr>
        <w:framePr w:w="8651" w:wrap="auto" w:vAnchor="margin" w:hAnchor="text" w:x="1799" w:y="12800"/>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其中，康复教师不少于</w:t>
      </w:r>
      <w:r>
        <w:rPr>
          <w:rFonts w:hint="eastAsia" w:ascii="方正仿宋_GB2312" w:hAnsi="方正仿宋_GB2312" w:eastAsia="方正仿宋_GB2312" w:cs="方正仿宋_GB2312"/>
          <w:color w:val="000000"/>
          <w:sz w:val="21"/>
          <w:szCs w:val="22"/>
          <w:lang w:val="en-US" w:eastAsia="en-US" w:bidi="ar-SA"/>
        </w:rPr>
        <w:t xml:space="preserve"> 6</w:t>
      </w:r>
      <w:r>
        <w:rPr>
          <w:rFonts w:hint="eastAsia" w:ascii="方正仿宋_GB2312" w:hAnsi="方正仿宋_GB2312" w:eastAsia="方正仿宋_GB2312" w:cs="方正仿宋_GB2312"/>
          <w:color w:val="000000"/>
          <w:spacing w:val="1"/>
          <w:sz w:val="21"/>
          <w:szCs w:val="22"/>
          <w:lang w:val="en-US" w:eastAsia="en-US" w:bidi="ar-SA"/>
        </w:rPr>
        <w:t xml:space="preserve"> </w:t>
      </w:r>
      <w:r>
        <w:rPr>
          <w:rFonts w:hint="eastAsia" w:ascii="方正仿宋_GB2312" w:hAnsi="方正仿宋_GB2312" w:eastAsia="方正仿宋_GB2312" w:cs="方正仿宋_GB2312"/>
          <w:color w:val="000000"/>
          <w:spacing w:val="-1"/>
          <w:sz w:val="21"/>
          <w:szCs w:val="22"/>
          <w:lang w:val="en-US" w:eastAsia="en-US" w:bidi="ar-SA"/>
        </w:rPr>
        <w:t>人，专业技术人员应不低于职工总数的</w:t>
      </w:r>
      <w:r>
        <w:rPr>
          <w:rFonts w:hint="eastAsia" w:ascii="方正仿宋_GB2312" w:hAnsi="方正仿宋_GB2312" w:eastAsia="方正仿宋_GB2312" w:cs="方正仿宋_GB2312"/>
          <w:color w:val="000000"/>
          <w:sz w:val="21"/>
          <w:szCs w:val="22"/>
          <w:lang w:val="en-US" w:eastAsia="en-US" w:bidi="ar-SA"/>
        </w:rPr>
        <w:t xml:space="preserve"> </w:t>
      </w:r>
      <w:r>
        <w:rPr>
          <w:rFonts w:hint="eastAsia" w:ascii="方正仿宋_GB2312" w:hAnsi="方正仿宋_GB2312" w:eastAsia="方正仿宋_GB2312" w:cs="方正仿宋_GB2312"/>
          <w:color w:val="000000"/>
          <w:spacing w:val="-1"/>
          <w:sz w:val="21"/>
          <w:szCs w:val="22"/>
          <w:lang w:val="en-US" w:eastAsia="en-US" w:bidi="ar-SA"/>
        </w:rPr>
        <w:t>70%。至递交申请资料之日</w:t>
      </w:r>
    </w:p>
    <w:p w14:paraId="725EB33F">
      <w:pPr>
        <w:framePr w:w="8651" w:wrap="auto" w:vAnchor="margin" w:hAnchor="text" w:x="1799" w:y="12800"/>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 xml:space="preserve">专业技术人员在机构的连续服务期不少于 6 </w:t>
      </w:r>
      <w:r>
        <w:rPr>
          <w:rFonts w:hint="eastAsia" w:ascii="方正仿宋_GB2312" w:hAnsi="方正仿宋_GB2312" w:eastAsia="方正仿宋_GB2312" w:cs="方正仿宋_GB2312"/>
          <w:color w:val="000000"/>
          <w:spacing w:val="-4"/>
          <w:sz w:val="21"/>
          <w:szCs w:val="22"/>
          <w:lang w:val="en-US" w:eastAsia="en-US" w:bidi="ar-SA"/>
        </w:rPr>
        <w:t>个月。需提供相应的社会保险参保缴费记录和劳</w:t>
      </w:r>
    </w:p>
    <w:p w14:paraId="3860A375">
      <w:pPr>
        <w:framePr w:w="8651" w:wrap="auto" w:vAnchor="margin" w:hAnchor="text" w:x="1799" w:y="12800"/>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动合同。劳动合同中对专业技术人员的聘期不少于</w:t>
      </w:r>
      <w:r>
        <w:rPr>
          <w:rFonts w:hint="eastAsia" w:ascii="方正仿宋_GB2312" w:hAnsi="方正仿宋_GB2312" w:eastAsia="方正仿宋_GB2312" w:cs="方正仿宋_GB2312"/>
          <w:color w:val="000000"/>
          <w:spacing w:val="1"/>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2</w:t>
      </w:r>
      <w:r>
        <w:rPr>
          <w:rFonts w:hint="eastAsia" w:ascii="方正仿宋_GB2312" w:hAnsi="方正仿宋_GB2312" w:eastAsia="方正仿宋_GB2312" w:cs="方正仿宋_GB2312"/>
          <w:color w:val="000000"/>
          <w:spacing w:val="1"/>
          <w:sz w:val="21"/>
          <w:szCs w:val="22"/>
          <w:lang w:val="en-US" w:eastAsia="en-US" w:bidi="ar-SA"/>
        </w:rPr>
        <w:t xml:space="preserve"> </w:t>
      </w:r>
      <w:r>
        <w:rPr>
          <w:rFonts w:hint="eastAsia" w:ascii="方正仿宋_GB2312" w:hAnsi="方正仿宋_GB2312" w:eastAsia="方正仿宋_GB2312" w:cs="方正仿宋_GB2312"/>
          <w:color w:val="000000"/>
          <w:spacing w:val="-3"/>
          <w:sz w:val="21"/>
          <w:szCs w:val="22"/>
          <w:lang w:val="en-US" w:eastAsia="en-US" w:bidi="ar-SA"/>
        </w:rPr>
        <w:t>年，且自递交申请资料之日起计算聘期</w:t>
      </w:r>
    </w:p>
    <w:p w14:paraId="2605F73B">
      <w:pPr>
        <w:framePr w:w="8651" w:wrap="auto" w:vAnchor="margin" w:hAnchor="text" w:x="1799" w:y="12800"/>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剩余期间应当在 6 个月以上。</w:t>
      </w:r>
    </w:p>
    <w:p w14:paraId="78B3F2BD">
      <w:pPr>
        <w:framePr w:w="8123" w:wrap="auto" w:vAnchor="margin" w:hAnchor="text" w:x="2219" w:y="15140"/>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（1）申报机构负责人须具备大专以上相关学历，具有一定的组织管理能力和两年以上</w:t>
      </w:r>
    </w:p>
    <w:p w14:paraId="36AF778D">
      <w:pPr>
        <w:spacing w:line="0" w:lineRule="atLeast"/>
        <w:rPr>
          <w:rFonts w:hint="eastAsia" w:ascii="方正仿宋_GB2312" w:hAnsi="方正仿宋_GB2312" w:eastAsia="方正仿宋_GB2312" w:cs="方正仿宋_GB2312"/>
          <w:color w:val="FF0000"/>
          <w:sz w:val="2"/>
          <w:szCs w:val="22"/>
          <w:lang w:val="en-US" w:eastAsia="en-US" w:bidi="ar-SA"/>
        </w:rPr>
      </w:pPr>
    </w:p>
    <w:p w14:paraId="7881EE61">
      <w:pPr>
        <w:spacing w:line="0" w:lineRule="atLeast"/>
        <w:rPr>
          <w:rFonts w:hint="eastAsia" w:ascii="方正仿宋_GB2312" w:hAnsi="方正仿宋_GB2312" w:eastAsia="方正仿宋_GB2312" w:cs="方正仿宋_GB2312"/>
          <w:color w:val="FF0000"/>
          <w:sz w:val="2"/>
          <w:szCs w:val="22"/>
          <w:lang w:val="en-US" w:eastAsia="en-US" w:bidi="ar-SA"/>
        </w:rPr>
        <w:sectPr>
          <w:pgSz w:w="11900" w:h="16840"/>
          <w:pgMar w:top="0" w:right="0" w:bottom="0" w:left="0" w:header="720" w:footer="720" w:gutter="0"/>
          <w:pgNumType w:start="1"/>
          <w:cols w:space="720" w:num="1"/>
          <w:docGrid w:linePitch="1" w:charSpace="0"/>
        </w:sectPr>
      </w:pPr>
    </w:p>
    <w:p w14:paraId="73847D2B">
      <w:pPr>
        <w:spacing w:line="0" w:lineRule="atLeast"/>
        <w:rPr>
          <w:rFonts w:hint="eastAsia" w:ascii="方正仿宋_GB2312" w:hAnsi="方正仿宋_GB2312" w:eastAsia="方正仿宋_GB2312" w:cs="方正仿宋_GB2312"/>
          <w:color w:val="FF0000"/>
          <w:sz w:val="2"/>
          <w:szCs w:val="22"/>
          <w:lang w:val="en-US" w:eastAsia="en-US" w:bidi="ar-SA"/>
        </w:rPr>
      </w:pPr>
      <w:bookmarkStart w:id="4" w:name="br1_3"/>
      <w:bookmarkEnd w:id="4"/>
      <w:r>
        <w:rPr>
          <w:rFonts w:hint="eastAsia" w:ascii="方正仿宋_GB2312" w:hAnsi="方正仿宋_GB2312" w:eastAsia="方正仿宋_GB2312" w:cs="方正仿宋_GB2312"/>
          <w:color w:val="FF0000"/>
          <w:sz w:val="2"/>
          <w:szCs w:val="22"/>
          <w:lang w:val="en-US" w:eastAsia="en-US" w:bidi="ar-SA"/>
        </w:rPr>
        <w:t xml:space="preserve"> </w:t>
      </w:r>
    </w:p>
    <w:p w14:paraId="2B505CFC">
      <w:pPr>
        <w:framePr w:w="2130" w:wrap="auto" w:vAnchor="margin" w:hAnchor="text" w:x="1799" w:y="156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教育相关工作经验。</w:t>
      </w:r>
    </w:p>
    <w:p w14:paraId="68A2C0EA">
      <w:pPr>
        <w:framePr w:w="8745" w:wrap="auto" w:vAnchor="margin" w:hAnchor="text" w:x="1799" w:y="2036"/>
        <w:widowControl w:val="0"/>
        <w:autoSpaceDE w:val="0"/>
        <w:autoSpaceDN w:val="0"/>
        <w:spacing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（2）康复教师须具有中专以上学历文凭，且具备以下条件之一：</w:t>
      </w:r>
    </w:p>
    <w:p w14:paraId="52C1B3E1">
      <w:pPr>
        <w:framePr w:w="8745" w:wrap="auto" w:vAnchor="margin" w:hAnchor="text" w:x="1799" w:y="2036"/>
        <w:widowControl w:val="0"/>
        <w:autoSpaceDE w:val="0"/>
        <w:autoSpaceDN w:val="0"/>
        <w:spacing w:before="258"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①具备医学(康复方向)、护理学、康复治疗学(康复治疗技术)、教育学、心理学等相关</w:t>
      </w:r>
    </w:p>
    <w:p w14:paraId="00636CA2">
      <w:pPr>
        <w:framePr w:w="8745" w:wrap="auto" w:vAnchor="margin" w:hAnchor="text" w:x="1799" w:y="2036"/>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专业学历，并取得相关专业资格证书(医师资格证/教师资格证/康复治疗师(士)/心理治疗师)</w:t>
      </w:r>
    </w:p>
    <w:p w14:paraId="39CDE4B7">
      <w:pPr>
        <w:framePr w:w="8745" w:wrap="auto" w:vAnchor="margin" w:hAnchor="text" w:x="1799" w:y="2036"/>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或接受过市级以上政府部门、残联系统开展的孤独症谱系障碍儿童康复及评估专业培训并取</w:t>
      </w:r>
    </w:p>
    <w:p w14:paraId="5D0C4CD7">
      <w:pPr>
        <w:framePr w:w="8745" w:wrap="auto" w:vAnchor="margin" w:hAnchor="text" w:x="1799" w:y="2036"/>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得培训合格证。</w:t>
      </w:r>
    </w:p>
    <w:p w14:paraId="36678397">
      <w:pPr>
        <w:framePr w:w="8640" w:wrap="auto" w:vAnchor="margin" w:hAnchor="text" w:x="1799" w:y="4376"/>
        <w:widowControl w:val="0"/>
        <w:autoSpaceDE w:val="0"/>
        <w:autoSpaceDN w:val="0"/>
        <w:spacing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②不具备①中所述相关专业学历的人员(此类型人员总数不能高于申报机构康复教师总</w:t>
      </w:r>
    </w:p>
    <w:p w14:paraId="1951B520">
      <w:pPr>
        <w:framePr w:w="8640" w:wrap="auto" w:vAnchor="margin" w:hAnchor="text" w:x="1799" w:y="4376"/>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5"/>
          <w:sz w:val="21"/>
          <w:szCs w:val="22"/>
          <w:lang w:val="en-US" w:eastAsia="en-US" w:bidi="ar-SA"/>
        </w:rPr>
        <w:t>人数的三分之一),需实际在孤独症谱系障碍儿童康复训练及评估机构从事一线工作累计</w:t>
      </w:r>
      <w:r>
        <w:rPr>
          <w:rFonts w:hint="eastAsia" w:ascii="方正仿宋_GB2312" w:hAnsi="方正仿宋_GB2312" w:eastAsia="方正仿宋_GB2312" w:cs="方正仿宋_GB2312"/>
          <w:color w:val="000000"/>
          <w:spacing w:val="-8"/>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3</w:t>
      </w:r>
    </w:p>
    <w:p w14:paraId="7FA768FE">
      <w:pPr>
        <w:framePr w:w="8640" w:wrap="auto" w:vAnchor="margin" w:hAnchor="text" w:x="1799" w:y="4376"/>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年以上(不含</w:t>
      </w:r>
      <w:r>
        <w:rPr>
          <w:rFonts w:hint="eastAsia" w:ascii="方正仿宋_GB2312" w:hAnsi="方正仿宋_GB2312" w:eastAsia="方正仿宋_GB2312" w:cs="方正仿宋_GB2312"/>
          <w:color w:val="000000"/>
          <w:spacing w:val="-1"/>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3</w:t>
      </w:r>
      <w:r>
        <w:rPr>
          <w:rFonts w:hint="eastAsia" w:ascii="方正仿宋_GB2312" w:hAnsi="方正仿宋_GB2312" w:eastAsia="方正仿宋_GB2312" w:cs="方正仿宋_GB2312"/>
          <w:color w:val="000000"/>
          <w:spacing w:val="1"/>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年，以与孤独症谱系障碍儿童类型康复机构签订的劳动合同和社保缴费记录</w:t>
      </w:r>
    </w:p>
    <w:p w14:paraId="171B5369">
      <w:pPr>
        <w:framePr w:w="8640" w:wrap="auto" w:vAnchor="margin" w:hAnchor="text" w:x="1799" w:y="4376"/>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为准),且参加过市级以上政府部门、残联系统开展的孤独症谱系障碍儿童康复及评估专业培</w:t>
      </w:r>
    </w:p>
    <w:p w14:paraId="04CBD893">
      <w:pPr>
        <w:framePr w:w="8640" w:wrap="auto" w:vAnchor="margin" w:hAnchor="text" w:x="1799" w:y="4376"/>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训并取得培训合格证。</w:t>
      </w:r>
    </w:p>
    <w:p w14:paraId="1926BB4E">
      <w:pPr>
        <w:framePr w:w="4335" w:wrap="auto" w:vAnchor="margin" w:hAnchor="text" w:x="2219" w:y="6716"/>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（3）其他人员根据岗位要求取得相应资质。</w:t>
      </w:r>
    </w:p>
    <w:p w14:paraId="31A0D07C">
      <w:pPr>
        <w:framePr w:w="6173" w:wrap="auto" w:vAnchor="margin" w:hAnchor="text" w:x="2219" w:y="7184"/>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（4）康复教师与孤独症谱系障碍儿童的比例按要求不低于 1:5。</w:t>
      </w:r>
    </w:p>
    <w:p w14:paraId="14D95A85">
      <w:pPr>
        <w:framePr w:w="6173" w:wrap="auto" w:vAnchor="margin" w:hAnchor="text" w:x="2219" w:y="7184"/>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五、参评方式</w:t>
      </w:r>
    </w:p>
    <w:p w14:paraId="11D8E1BF">
      <w:pPr>
        <w:framePr w:w="2340" w:wrap="auto" w:vAnchor="margin" w:hAnchor="text" w:x="2219" w:y="8120"/>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1.参评初审资料清单表</w:t>
      </w:r>
    </w:p>
    <w:p w14:paraId="6DFF0676">
      <w:pPr>
        <w:framePr w:w="2408" w:wrap="auto" w:vAnchor="margin" w:hAnchor="text" w:x="4867" w:y="8574"/>
        <w:widowControl w:val="0"/>
        <w:autoSpaceDE w:val="0"/>
        <w:autoSpaceDN w:val="0"/>
        <w:spacing w:line="240" w:lineRule="exact"/>
        <w:rPr>
          <w:rFonts w:hint="eastAsia" w:ascii="方正仿宋_GB2312" w:hAnsi="方正仿宋_GB2312" w:eastAsia="方正仿宋_GB2312" w:cs="方正仿宋_GB2312"/>
          <w:color w:val="000000"/>
          <w:szCs w:val="22"/>
          <w:lang w:val="en-US" w:eastAsia="en-US" w:bidi="ar-SA"/>
        </w:rPr>
      </w:pPr>
      <w:r>
        <w:rPr>
          <w:rFonts w:hint="eastAsia" w:ascii="方正仿宋_GB2312" w:hAnsi="方正仿宋_GB2312" w:eastAsia="方正仿宋_GB2312" w:cs="方正仿宋_GB2312"/>
          <w:color w:val="000000"/>
          <w:spacing w:val="1"/>
          <w:szCs w:val="22"/>
          <w:lang w:val="en-US" w:eastAsia="en-US" w:bidi="ar-SA"/>
        </w:rPr>
        <w:t>参评初审资料清单表</w:t>
      </w:r>
    </w:p>
    <w:p w14:paraId="59B895ED">
      <w:pPr>
        <w:framePr w:w="1798" w:wrap="auto" w:vAnchor="margin" w:hAnchor="text" w:x="1345" w:y="9079"/>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序号</w:t>
      </w:r>
      <w:r>
        <w:rPr>
          <w:rFonts w:hint="eastAsia" w:ascii="方正仿宋_GB2312" w:hAnsi="方正仿宋_GB2312" w:eastAsia="方正仿宋_GB2312" w:cs="方正仿宋_GB2312"/>
          <w:color w:val="000000"/>
          <w:spacing w:val="245"/>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初审类别</w:t>
      </w:r>
    </w:p>
    <w:p w14:paraId="05368902">
      <w:pPr>
        <w:framePr w:w="1500" w:wrap="auto" w:vAnchor="margin" w:hAnchor="text" w:x="3709" w:y="9079"/>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参评初审资料</w:t>
      </w:r>
    </w:p>
    <w:p w14:paraId="4639FA0C">
      <w:pPr>
        <w:framePr w:w="660" w:wrap="auto" w:vAnchor="margin" w:hAnchor="text" w:x="7972" w:y="9079"/>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备注</w:t>
      </w:r>
    </w:p>
    <w:p w14:paraId="49F29815">
      <w:pPr>
        <w:framePr w:w="5070" w:wrap="auto" w:vAnchor="margin" w:hAnchor="text" w:x="5749" w:y="9476"/>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至提交申请康复服务定点机构评审资料之日时已营业</w:t>
      </w:r>
    </w:p>
    <w:p w14:paraId="43A81588">
      <w:pPr>
        <w:framePr w:w="5070" w:wrap="auto" w:vAnchor="margin" w:hAnchor="text" w:x="5749" w:y="9476"/>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6</w:t>
      </w:r>
      <w:r>
        <w:rPr>
          <w:rFonts w:hint="eastAsia" w:ascii="方正仿宋_GB2312" w:hAnsi="方正仿宋_GB2312" w:eastAsia="方正仿宋_GB2312" w:cs="方正仿宋_GB2312"/>
          <w:color w:val="000000"/>
          <w:spacing w:val="1"/>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个月。</w:t>
      </w:r>
    </w:p>
    <w:p w14:paraId="0748F328">
      <w:pPr>
        <w:framePr w:w="5280" w:wrap="auto" w:vAnchor="margin" w:hAnchor="text" w:x="5749" w:y="10100"/>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业务（经营）范围应明确可开展孤独症谱系障碍儿童</w:t>
      </w:r>
    </w:p>
    <w:p w14:paraId="7D10671A">
      <w:pPr>
        <w:framePr w:w="5280" w:wrap="auto" w:vAnchor="margin" w:hAnchor="text" w:x="5749" w:y="10100"/>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康复训练服务的相关表述。具备教育资质，有同类服</w:t>
      </w:r>
    </w:p>
    <w:p w14:paraId="327C3FFC">
      <w:pPr>
        <w:framePr w:w="5280" w:wrap="auto" w:vAnchor="margin" w:hAnchor="text" w:x="5749" w:y="10100"/>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务业绩且服务质量和社会反响良好的申报机构优先选</w:t>
      </w:r>
    </w:p>
    <w:p w14:paraId="154EFA65">
      <w:pPr>
        <w:framePr w:w="5280" w:wrap="auto" w:vAnchor="margin" w:hAnchor="text" w:x="5749" w:y="10100"/>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3"/>
          <w:sz w:val="21"/>
          <w:szCs w:val="22"/>
          <w:lang w:val="en-US" w:eastAsia="en-US" w:bidi="ar-SA"/>
        </w:rPr>
        <w:t>择。同一法人或法人分支机构只能视为一个申报机构，</w:t>
      </w:r>
    </w:p>
    <w:p w14:paraId="3BD1ED49">
      <w:pPr>
        <w:framePr w:w="5280" w:wrap="auto" w:vAnchor="margin" w:hAnchor="text" w:x="5749" w:y="10100"/>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同一申报机构有多个经营服务场所的，应选择一个与</w:t>
      </w:r>
    </w:p>
    <w:p w14:paraId="3DB34DA8">
      <w:pPr>
        <w:framePr w:w="5280" w:wrap="auto" w:vAnchor="margin" w:hAnchor="text" w:x="5749" w:y="10100"/>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其登记的住所地一致的进行申报。同一类别单个康复</w:t>
      </w:r>
    </w:p>
    <w:p w14:paraId="3822099F">
      <w:pPr>
        <w:framePr w:w="5280" w:wrap="auto" w:vAnchor="margin" w:hAnchor="text" w:x="5749" w:y="10100"/>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服务定点机构的申报机构，最多可参加不多于 2 个定</w:t>
      </w:r>
    </w:p>
    <w:p w14:paraId="45444359">
      <w:pPr>
        <w:framePr w:w="5280" w:wrap="auto" w:vAnchor="margin" w:hAnchor="text" w:x="5749" w:y="10100"/>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点康复训练评估项目。</w:t>
      </w:r>
    </w:p>
    <w:p w14:paraId="1D37ADE0">
      <w:pPr>
        <w:framePr w:w="2340" w:wrap="auto" w:vAnchor="margin" w:hAnchor="text" w:x="3145" w:y="11192"/>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申报机构营业资格资料</w:t>
      </w:r>
    </w:p>
    <w:p w14:paraId="3B9DB674">
      <w:pPr>
        <w:framePr w:w="1083" w:wrap="auto" w:vAnchor="margin" w:hAnchor="text" w:x="2038" w:y="11823"/>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申报机构</w:t>
      </w:r>
    </w:p>
    <w:p w14:paraId="17CBD3B1">
      <w:pPr>
        <w:framePr w:w="345" w:wrap="auto" w:vAnchor="margin" w:hAnchor="text" w:x="1289" w:y="12135"/>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1</w:t>
      </w:r>
    </w:p>
    <w:p w14:paraId="4E7A3155">
      <w:pPr>
        <w:framePr w:w="1083" w:wrap="auto" w:vAnchor="margin" w:hAnchor="text" w:x="2038" w:y="12135"/>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的资质要</w:t>
      </w:r>
    </w:p>
    <w:p w14:paraId="2AF0195C">
      <w:pPr>
        <w:framePr w:w="1083" w:wrap="auto" w:vAnchor="margin" w:hAnchor="text" w:x="2038" w:y="12135"/>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求</w:t>
      </w:r>
    </w:p>
    <w:p w14:paraId="4329AC50">
      <w:pPr>
        <w:framePr w:w="4650" w:wrap="auto" w:vAnchor="margin" w:hAnchor="text" w:x="5749" w:y="12596"/>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住所地址和服务地址一致，在本市行政区域内。</w:t>
      </w:r>
    </w:p>
    <w:p w14:paraId="439A2986">
      <w:pPr>
        <w:framePr w:w="4650" w:wrap="auto" w:vAnchor="margin" w:hAnchor="text" w:x="5749" w:y="12596"/>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①企业提供《营业执照》副本；</w:t>
      </w:r>
    </w:p>
    <w:p w14:paraId="67E58242">
      <w:pPr>
        <w:framePr w:w="5070" w:wrap="auto" w:vAnchor="margin" w:hAnchor="text" w:x="5749" w:y="13220"/>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②民办非企业组织提供《民办非企业单位登记证书》</w:t>
      </w:r>
    </w:p>
    <w:p w14:paraId="6667687A">
      <w:pPr>
        <w:framePr w:w="5070" w:wrap="auto" w:vAnchor="margin" w:hAnchor="text" w:x="5749" w:y="13220"/>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副本；</w:t>
      </w:r>
    </w:p>
    <w:p w14:paraId="0A08AE0A">
      <w:pPr>
        <w:framePr w:w="5070" w:wrap="auto" w:vAnchor="margin" w:hAnchor="text" w:x="5749" w:y="13844"/>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③事业单位提供《事业单位法人证书》副本。</w:t>
      </w:r>
    </w:p>
    <w:p w14:paraId="6C56E8E5">
      <w:pPr>
        <w:framePr w:w="5070" w:wrap="auto" w:vAnchor="margin" w:hAnchor="text" w:x="5749" w:y="13844"/>
        <w:widowControl w:val="0"/>
        <w:autoSpaceDE w:val="0"/>
        <w:autoSpaceDN w:val="0"/>
        <w:spacing w:before="11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申报机构提供 10 名常年在训孤独症谱系障碍儿童的</w:t>
      </w:r>
    </w:p>
    <w:p w14:paraId="5E6927D1">
      <w:pPr>
        <w:framePr w:w="5070" w:wrap="auto" w:vAnchor="margin" w:hAnchor="text" w:x="5749" w:y="13844"/>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服务（服务档案、发票等相关资料）资料，区现场查</w:t>
      </w:r>
    </w:p>
    <w:p w14:paraId="0BE69DDA">
      <w:pPr>
        <w:framePr w:w="5070" w:wrap="auto" w:vAnchor="margin" w:hAnchor="text" w:x="5749" w:y="13844"/>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核。</w:t>
      </w:r>
    </w:p>
    <w:p w14:paraId="3740D847">
      <w:pPr>
        <w:framePr w:w="2550" w:wrap="auto" w:vAnchor="margin" w:hAnchor="text" w:x="3145" w:y="1432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申报机构的服务量证明资</w:t>
      </w:r>
    </w:p>
    <w:p w14:paraId="5F173A9A">
      <w:pPr>
        <w:framePr w:w="2550" w:wrap="auto" w:vAnchor="margin" w:hAnchor="text" w:x="3145" w:y="14328"/>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料</w:t>
      </w:r>
    </w:p>
    <w:p w14:paraId="2E6BA633">
      <w:pPr>
        <w:spacing w:line="0" w:lineRule="atLeast"/>
        <w:rPr>
          <w:rFonts w:hint="eastAsia" w:ascii="方正仿宋_GB2312" w:hAnsi="方正仿宋_GB2312" w:eastAsia="方正仿宋_GB2312" w:cs="方正仿宋_GB2312"/>
          <w:color w:val="FF0000"/>
          <w:sz w:val="2"/>
          <w:szCs w:val="22"/>
          <w:lang w:val="en-US" w:eastAsia="en-US" w:bidi="ar-SA"/>
        </w:rPr>
        <w:sectPr>
          <w:pgSz w:w="11900" w:h="16840"/>
          <w:pgMar w:top="0" w:right="0" w:bottom="0" w:left="0" w:header="720" w:footer="720" w:gutter="0"/>
          <w:pgNumType w:start="1"/>
          <w:cols w:space="720" w:num="1"/>
          <w:docGrid w:linePitch="1" w:charSpace="0"/>
        </w:sectPr>
      </w:pPr>
      <w:r>
        <w:rPr>
          <w:rFonts w:hint="eastAsia" w:ascii="方正仿宋_GB2312" w:hAnsi="方正仿宋_GB2312" w:eastAsia="方正仿宋_GB2312" w:cs="方正仿宋_GB2312"/>
        </w:rPr>
        <w:drawing>
          <wp:anchor distT="0" distB="0" distL="114300" distR="114300" simplePos="0" relativeHeight="251660288" behindDoc="1" locked="0" layoutInCell="1" allowOverlap="1">
            <wp:simplePos x="0" y="0"/>
            <wp:positionH relativeFrom="page">
              <wp:posOffset>728980</wp:posOffset>
            </wp:positionH>
            <wp:positionV relativeFrom="page">
              <wp:posOffset>5656580</wp:posOffset>
            </wp:positionV>
            <wp:extent cx="6106160" cy="393954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6106160" cy="3939540"/>
                    </a:xfrm>
                    <a:prstGeom prst="rect">
                      <a:avLst/>
                    </a:prstGeom>
                    <a:noFill/>
                    <a:ln>
                      <a:noFill/>
                    </a:ln>
                  </pic:spPr>
                </pic:pic>
              </a:graphicData>
            </a:graphic>
          </wp:anchor>
        </w:drawing>
      </w:r>
    </w:p>
    <w:p w14:paraId="50158A35">
      <w:pPr>
        <w:spacing w:line="0" w:lineRule="atLeast"/>
        <w:rPr>
          <w:rFonts w:hint="eastAsia" w:ascii="方正仿宋_GB2312" w:hAnsi="方正仿宋_GB2312" w:eastAsia="方正仿宋_GB2312" w:cs="方正仿宋_GB2312"/>
          <w:color w:val="FF0000"/>
          <w:sz w:val="2"/>
          <w:szCs w:val="22"/>
          <w:lang w:val="en-US" w:eastAsia="en-US" w:bidi="ar-SA"/>
        </w:rPr>
      </w:pPr>
      <w:bookmarkStart w:id="5" w:name="br1_4"/>
      <w:bookmarkEnd w:id="5"/>
      <w:r>
        <w:rPr>
          <w:rFonts w:hint="eastAsia" w:ascii="方正仿宋_GB2312" w:hAnsi="方正仿宋_GB2312" w:eastAsia="方正仿宋_GB2312" w:cs="方正仿宋_GB2312"/>
          <w:color w:val="FF0000"/>
          <w:sz w:val="2"/>
          <w:szCs w:val="22"/>
          <w:lang w:val="en-US" w:eastAsia="en-US" w:bidi="ar-SA"/>
        </w:rPr>
        <w:t xml:space="preserve"> </w:t>
      </w:r>
    </w:p>
    <w:p w14:paraId="279C273E">
      <w:pPr>
        <w:framePr w:w="5280" w:wrap="auto" w:vAnchor="margin" w:hAnchor="text" w:x="5749" w:y="1520"/>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自成立之日起未发生过在通过财政资金开展的服务项</w:t>
      </w:r>
    </w:p>
    <w:p w14:paraId="1443B1EB">
      <w:pPr>
        <w:framePr w:w="5280" w:wrap="auto" w:vAnchor="margin" w:hAnchor="text" w:x="5749" w:y="1520"/>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目中存在违反服务承诺、弄虚作假、骗取资金等失信</w:t>
      </w:r>
    </w:p>
    <w:p w14:paraId="32688B9D">
      <w:pPr>
        <w:framePr w:w="5280" w:wrap="auto" w:vAnchor="margin" w:hAnchor="text" w:x="5749" w:y="1520"/>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行为，被出资方书面确认存在失信行为，并承担包括</w:t>
      </w:r>
    </w:p>
    <w:p w14:paraId="3618D79C">
      <w:pPr>
        <w:framePr w:w="5280" w:wrap="auto" w:vAnchor="margin" w:hAnchor="text" w:x="5749" w:y="1520"/>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3"/>
          <w:sz w:val="21"/>
          <w:szCs w:val="22"/>
          <w:lang w:val="en-US" w:eastAsia="en-US" w:bidi="ar-SA"/>
        </w:rPr>
        <w:t>但不限于赔偿损失、责令暂停供应商资格、消除影响、</w:t>
      </w:r>
    </w:p>
    <w:p w14:paraId="202929CF">
      <w:pPr>
        <w:framePr w:w="5280" w:wrap="auto" w:vAnchor="margin" w:hAnchor="text" w:x="5749" w:y="1520"/>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书面赔礼道歉等违约责任情形，违反或拒不执行国家</w:t>
      </w:r>
    </w:p>
    <w:p w14:paraId="1C2D7730">
      <w:pPr>
        <w:framePr w:w="5280" w:wrap="auto" w:vAnchor="margin" w:hAnchor="text" w:x="5749" w:y="1520"/>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突发公共事件管控措施，违反国家法律法规及有关规</w:t>
      </w:r>
    </w:p>
    <w:p w14:paraId="235E58D8">
      <w:pPr>
        <w:framePr w:w="5280" w:wrap="auto" w:vAnchor="margin" w:hAnchor="text" w:x="5749" w:y="1520"/>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定的其他情形。</w:t>
      </w:r>
    </w:p>
    <w:p w14:paraId="09B6AEB3">
      <w:pPr>
        <w:framePr w:w="2340" w:wrap="auto" w:vAnchor="margin" w:hAnchor="text" w:x="3145" w:y="3392"/>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申报机构的安全和诚信</w:t>
      </w:r>
    </w:p>
    <w:p w14:paraId="162863A2">
      <w:pPr>
        <w:framePr w:w="5280" w:wrap="auto" w:vAnchor="margin" w:hAnchor="text" w:x="5749" w:y="3704"/>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①在“广东省公共信用信息平台”网站（信用广东</w:t>
      </w:r>
    </w:p>
    <w:p w14:paraId="0C0161A8">
      <w:pPr>
        <w:framePr w:w="5280" w:wrap="auto" w:vAnchor="margin" w:hAnchor="text" w:x="5749" w:y="3704"/>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https://credit.gd.gov.cn/）查询申报机构在本文件</w:t>
      </w:r>
    </w:p>
    <w:p w14:paraId="3BF7AEB3">
      <w:pPr>
        <w:framePr w:w="5280" w:wrap="auto" w:vAnchor="margin" w:hAnchor="text" w:x="5749" w:y="3704"/>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发布之日前的信用报告。同时企业须提供“国家企业</w:t>
      </w:r>
    </w:p>
    <w:p w14:paraId="0E1A8A20">
      <w:pPr>
        <w:framePr w:w="5280" w:wrap="auto" w:vAnchor="margin" w:hAnchor="text" w:x="5749" w:y="3704"/>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5"/>
          <w:sz w:val="21"/>
          <w:szCs w:val="22"/>
          <w:lang w:val="en-US" w:eastAsia="en-US" w:bidi="ar-SA"/>
        </w:rPr>
        <w:t>信用信息公示系统”（http://www.gsxt.gov.cn）查询</w:t>
      </w:r>
    </w:p>
    <w:p w14:paraId="5A38410B">
      <w:pPr>
        <w:framePr w:w="5280" w:wrap="auto" w:vAnchor="margin" w:hAnchor="text" w:x="5749" w:y="3704"/>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申报机构在本文件发布之日前的信用记录并保存信用</w:t>
      </w:r>
    </w:p>
    <w:p w14:paraId="43030CF3">
      <w:pPr>
        <w:framePr w:w="5280" w:wrap="auto" w:vAnchor="margin" w:hAnchor="text" w:x="5749" w:y="3704"/>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记录结果网页截图。</w:t>
      </w:r>
    </w:p>
    <w:p w14:paraId="26C4E31C">
      <w:pPr>
        <w:framePr w:w="5070" w:wrap="auto" w:vAnchor="margin" w:hAnchor="text" w:x="5749" w:y="5746"/>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zh-CN" w:bidi="ar-SA"/>
        </w:rPr>
        <w:t>花都区</w:t>
      </w:r>
      <w:r>
        <w:rPr>
          <w:rFonts w:hint="eastAsia" w:ascii="方正仿宋_GB2312" w:hAnsi="方正仿宋_GB2312" w:eastAsia="方正仿宋_GB2312" w:cs="方正仿宋_GB2312"/>
          <w:color w:val="000000"/>
          <w:sz w:val="21"/>
          <w:szCs w:val="22"/>
          <w:lang w:val="en-US" w:eastAsia="en-US" w:bidi="ar-SA"/>
        </w:rPr>
        <w:t>行政区域内设有固定服务场所且总建筑面积不</w:t>
      </w:r>
    </w:p>
    <w:p w14:paraId="7135749A">
      <w:pPr>
        <w:framePr w:w="5070" w:wrap="auto" w:vAnchor="margin" w:hAnchor="text" w:x="5749" w:y="5746"/>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低于 300 平方米的且住所地址和实际服务场所地址必</w:t>
      </w:r>
    </w:p>
    <w:p w14:paraId="3EFAE5AF">
      <w:pPr>
        <w:framePr w:w="3684" w:wrap="auto" w:vAnchor="margin" w:hAnchor="text" w:x="3145" w:y="6370"/>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申报机构的场地权属使用</w:t>
      </w:r>
      <w:r>
        <w:rPr>
          <w:rFonts w:hint="eastAsia" w:ascii="方正仿宋_GB2312" w:hAnsi="方正仿宋_GB2312" w:eastAsia="方正仿宋_GB2312" w:cs="方正仿宋_GB2312"/>
          <w:color w:val="000000"/>
          <w:spacing w:val="242"/>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须一致。</w:t>
      </w:r>
    </w:p>
    <w:p w14:paraId="6E2DA5FA">
      <w:pPr>
        <w:framePr w:w="660" w:wrap="auto" w:vAnchor="margin" w:hAnchor="text" w:x="3145" w:y="6682"/>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资料</w:t>
      </w:r>
    </w:p>
    <w:p w14:paraId="4F55050F">
      <w:pPr>
        <w:framePr w:w="3810" w:wrap="auto" w:vAnchor="margin" w:hAnchor="text" w:x="5749" w:y="6682"/>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①提供固定服务场所的《不动产权证》</w:t>
      </w:r>
    </w:p>
    <w:p w14:paraId="4D9412B5">
      <w:pPr>
        <w:framePr w:w="5280" w:wrap="auto" w:vAnchor="margin" w:hAnchor="text" w:x="5749" w:y="6994"/>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3"/>
          <w:sz w:val="21"/>
          <w:szCs w:val="22"/>
          <w:lang w:val="en-US" w:eastAsia="en-US" w:bidi="ar-SA"/>
        </w:rPr>
        <w:t>②提供以申报机构名义承租的《广州市房屋租赁合同》</w:t>
      </w:r>
    </w:p>
    <w:p w14:paraId="42AE296B">
      <w:pPr>
        <w:framePr w:w="5280" w:wrap="auto" w:vAnchor="margin" w:hAnchor="text" w:x="5749" w:y="6994"/>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及其配套的《房屋租赁登记备案证明》</w:t>
      </w:r>
    </w:p>
    <w:p w14:paraId="1A2CCF54">
      <w:pPr>
        <w:framePr w:w="5070" w:wrap="auto" w:vAnchor="margin" w:hAnchor="text" w:x="5749" w:y="7790"/>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从递交申请资料之日起计算，申报机构的服务场所使</w:t>
      </w:r>
    </w:p>
    <w:p w14:paraId="497FDE5C">
      <w:pPr>
        <w:framePr w:w="5070" w:wrap="auto" w:vAnchor="margin" w:hAnchor="text" w:x="5749" w:y="7790"/>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用权或经政府有关部门备案的租赁合同的剩余有效期</w:t>
      </w:r>
    </w:p>
    <w:p w14:paraId="00700F89">
      <w:pPr>
        <w:framePr w:w="5070" w:wrap="auto" w:vAnchor="margin" w:hAnchor="text" w:x="5749" w:y="7790"/>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应当在两年以上。服务场所合同有效期不足两年的，</w:t>
      </w:r>
    </w:p>
    <w:p w14:paraId="759ED74B">
      <w:pPr>
        <w:framePr w:w="5070" w:wrap="auto" w:vAnchor="margin" w:hAnchor="text" w:x="5749" w:y="7790"/>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需提供场地继续使用时间至少 2 年的有关证明，如补</w:t>
      </w:r>
    </w:p>
    <w:p w14:paraId="663D8579">
      <w:pPr>
        <w:framePr w:w="5070" w:wrap="auto" w:vAnchor="margin" w:hAnchor="text" w:x="5749" w:y="7790"/>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充合同或其他保证在定点期间内服务场地能有效使用</w:t>
      </w:r>
    </w:p>
    <w:p w14:paraId="415F8813">
      <w:pPr>
        <w:framePr w:w="5070" w:wrap="auto" w:vAnchor="margin" w:hAnchor="text" w:x="5749" w:y="7790"/>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的协议。</w:t>
      </w:r>
    </w:p>
    <w:p w14:paraId="4D2AE3C2">
      <w:pPr>
        <w:framePr w:w="2550" w:wrap="auto" w:vAnchor="margin" w:hAnchor="text" w:x="3145" w:y="9194"/>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申报机构的场地有效使用</w:t>
      </w:r>
    </w:p>
    <w:p w14:paraId="37CF49AB">
      <w:pPr>
        <w:framePr w:w="2550" w:wrap="auto" w:vAnchor="margin" w:hAnchor="text" w:x="3145" w:y="9194"/>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资料</w:t>
      </w:r>
    </w:p>
    <w:p w14:paraId="7C364C8F">
      <w:pPr>
        <w:framePr w:w="5070" w:wrap="auto" w:vAnchor="margin" w:hAnchor="text" w:x="5749" w:y="9662"/>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①提供固定服务场所的不动产权证、以申报机构名义</w:t>
      </w:r>
    </w:p>
    <w:p w14:paraId="347BF671">
      <w:pPr>
        <w:framePr w:w="5070" w:wrap="auto" w:vAnchor="margin" w:hAnchor="text" w:x="5749" w:y="9662"/>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承租并办理租赁登记备案手续的租赁合同等证明文</w:t>
      </w:r>
    </w:p>
    <w:p w14:paraId="085B0B5E">
      <w:pPr>
        <w:framePr w:w="5070" w:wrap="auto" w:vAnchor="margin" w:hAnchor="text" w:x="5749" w:y="9662"/>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件。</w:t>
      </w:r>
    </w:p>
    <w:p w14:paraId="514A731E">
      <w:pPr>
        <w:framePr w:w="1083" w:wrap="auto" w:vAnchor="margin" w:hAnchor="text" w:x="2038" w:y="998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申报机构</w:t>
      </w:r>
    </w:p>
    <w:p w14:paraId="6C089D86">
      <w:pPr>
        <w:framePr w:w="1083" w:wrap="auto" w:vAnchor="margin" w:hAnchor="text" w:x="2038" w:y="9988"/>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的场地设</w:t>
      </w:r>
    </w:p>
    <w:p w14:paraId="39BEF5EB">
      <w:pPr>
        <w:framePr w:w="1083" w:wrap="auto" w:vAnchor="margin" w:hAnchor="text" w:x="2038" w:y="9988"/>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施</w:t>
      </w:r>
    </w:p>
    <w:p w14:paraId="23A2F74B">
      <w:pPr>
        <w:framePr w:w="345" w:wrap="auto" w:vAnchor="margin" w:hAnchor="text" w:x="1289" w:y="10300"/>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2</w:t>
      </w:r>
    </w:p>
    <w:p w14:paraId="6155C625">
      <w:pPr>
        <w:framePr w:w="5070" w:wrap="auto" w:vAnchor="margin" w:hAnchor="text" w:x="5749" w:y="1059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②与服务场所不动产所有权人签署的同意续约并保证</w:t>
      </w:r>
    </w:p>
    <w:p w14:paraId="302C8957">
      <w:pPr>
        <w:framePr w:w="5070" w:wrap="auto" w:vAnchor="margin" w:hAnchor="text" w:x="5749" w:y="10598"/>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在定点期间内服务场地能有效使用的协议。</w:t>
      </w:r>
    </w:p>
    <w:p w14:paraId="695ED2DB">
      <w:pPr>
        <w:framePr w:w="2550" w:wrap="auto" w:vAnchor="margin" w:hAnchor="text" w:x="3145" w:y="11236"/>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申报机构残疾儿童使用的</w:t>
      </w:r>
    </w:p>
    <w:p w14:paraId="1E46DAB9">
      <w:pPr>
        <w:framePr w:w="2550" w:wrap="auto" w:vAnchor="margin" w:hAnchor="text" w:x="3145" w:y="11236"/>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卫生间资料</w:t>
      </w:r>
    </w:p>
    <w:p w14:paraId="59E565C9">
      <w:pPr>
        <w:framePr w:w="4650" w:wrap="auto" w:vAnchor="margin" w:hAnchor="text" w:x="5749" w:y="11392"/>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提供有专供残疾儿童使用的卫生间的证明材料。</w:t>
      </w:r>
    </w:p>
    <w:p w14:paraId="4E7BB82C">
      <w:pPr>
        <w:framePr w:w="5175" w:wrap="auto" w:vAnchor="margin" w:hAnchor="text" w:x="5749" w:y="11876"/>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应具备的基本训练场所：机构应设置集体课室、个别</w:t>
      </w:r>
    </w:p>
    <w:p w14:paraId="44DBFB61">
      <w:pPr>
        <w:framePr w:w="5175" w:wrap="auto" w:vAnchor="margin" w:hAnchor="text" w:x="5749" w:y="11876"/>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3"/>
          <w:sz w:val="21"/>
          <w:szCs w:val="22"/>
          <w:lang w:val="en-US" w:eastAsia="en-US" w:bidi="ar-SA"/>
        </w:rPr>
        <w:t>化教学课室(可兼教育评估室)、活动室及辅助用房(可</w:t>
      </w:r>
    </w:p>
    <w:p w14:paraId="3B22B69C">
      <w:pPr>
        <w:framePr w:w="5175" w:wrap="auto" w:vAnchor="margin" w:hAnchor="text" w:x="5749" w:y="11876"/>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兼音乐/游戏活动室、室内体能训练室)、办公及辅助</w:t>
      </w:r>
    </w:p>
    <w:p w14:paraId="12A911F7">
      <w:pPr>
        <w:framePr w:w="5175" w:wrap="auto" w:vAnchor="margin" w:hAnchor="text" w:x="5749" w:y="11876"/>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3"/>
          <w:sz w:val="21"/>
          <w:szCs w:val="22"/>
          <w:lang w:val="en-US" w:eastAsia="en-US" w:bidi="ar-SA"/>
        </w:rPr>
        <w:t>用房(可兼图书/档案室)、生活服务用房等，机构室内</w:t>
      </w:r>
    </w:p>
    <w:p w14:paraId="2C931F42">
      <w:pPr>
        <w:framePr w:w="5175" w:wrap="auto" w:vAnchor="margin" w:hAnchor="text" w:x="5749" w:y="11876"/>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建筑面积生均不少于 15</w:t>
      </w:r>
      <w:r>
        <w:rPr>
          <w:rFonts w:hint="eastAsia" w:ascii="方正仿宋_GB2312" w:hAnsi="方正仿宋_GB2312" w:eastAsia="方正仿宋_GB2312" w:cs="方正仿宋_GB2312"/>
          <w:color w:val="000000"/>
          <w:spacing w:val="52"/>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m²。</w:t>
      </w:r>
    </w:p>
    <w:p w14:paraId="4F77AA11">
      <w:pPr>
        <w:framePr w:w="2340" w:wrap="auto" w:vAnchor="margin" w:hAnchor="text" w:x="3145" w:y="12812"/>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申报机构服务场所设置</w:t>
      </w:r>
    </w:p>
    <w:p w14:paraId="54B60F59">
      <w:pPr>
        <w:framePr w:w="2340" w:wrap="auto" w:vAnchor="margin" w:hAnchor="text" w:x="3145" w:y="12812"/>
        <w:widowControl w:val="0"/>
        <w:autoSpaceDE w:val="0"/>
        <w:autoSpaceDN w:val="0"/>
        <w:spacing w:before="1520"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申报机构服务场地设施</w:t>
      </w:r>
    </w:p>
    <w:p w14:paraId="7EB6099D">
      <w:pPr>
        <w:framePr w:w="5280" w:wrap="auto" w:vAnchor="margin" w:hAnchor="text" w:x="5749" w:y="13436"/>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3"/>
          <w:sz w:val="21"/>
          <w:szCs w:val="22"/>
          <w:lang w:val="en-US" w:eastAsia="en-US" w:bidi="ar-SA"/>
        </w:rPr>
        <w:t>①提供服务场所平面布局图（需标识清楚各训练场所、</w:t>
      </w:r>
    </w:p>
    <w:p w14:paraId="664B35BB">
      <w:pPr>
        <w:framePr w:w="5280" w:wrap="auto" w:vAnchor="margin" w:hAnchor="text" w:x="5749" w:y="13436"/>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7"/>
          <w:sz w:val="21"/>
          <w:szCs w:val="22"/>
          <w:lang w:val="en-US" w:eastAsia="en-US" w:bidi="ar-SA"/>
        </w:rPr>
        <w:t>公共区域的名称和使用面积）。</w:t>
      </w:r>
    </w:p>
    <w:p w14:paraId="6C1DBCDB">
      <w:pPr>
        <w:framePr w:w="5106" w:wrap="auto" w:vAnchor="margin" w:hAnchor="text" w:x="5749" w:y="14074"/>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至少有 1 套适合孤独症谱系障碍儿童康复教育评估工</w:t>
      </w:r>
    </w:p>
    <w:p w14:paraId="262C0863">
      <w:pPr>
        <w:framePr w:w="5106" w:wrap="auto" w:vAnchor="margin" w:hAnchor="text" w:x="5749" w:y="14074"/>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具，</w:t>
      </w:r>
      <w:r>
        <w:rPr>
          <w:rFonts w:hint="eastAsia" w:ascii="方正仿宋_GB2312" w:hAnsi="方正仿宋_GB2312" w:eastAsia="方正仿宋_GB2312" w:cs="方正仿宋_GB2312"/>
          <w:color w:val="000000"/>
          <w:spacing w:val="18"/>
          <w:sz w:val="21"/>
          <w:szCs w:val="22"/>
          <w:lang w:val="en-US" w:eastAsia="en-US" w:bidi="ar-SA"/>
        </w:rPr>
        <w:t xml:space="preserve"> </w:t>
      </w:r>
      <w:r>
        <w:rPr>
          <w:rFonts w:hint="eastAsia" w:ascii="方正仿宋_GB2312" w:hAnsi="方正仿宋_GB2312" w:eastAsia="方正仿宋_GB2312" w:cs="方正仿宋_GB2312"/>
          <w:color w:val="000000"/>
          <w:spacing w:val="-2"/>
          <w:sz w:val="21"/>
          <w:szCs w:val="22"/>
          <w:lang w:val="en-US" w:eastAsia="en-US" w:bidi="ar-SA"/>
        </w:rPr>
        <w:t>并按要求配备录音录像等设施设备；每个教学课</w:t>
      </w:r>
    </w:p>
    <w:p w14:paraId="1897FCDB">
      <w:pPr>
        <w:framePr w:w="5106" w:wrap="auto" w:vAnchor="margin" w:hAnchor="text" w:x="5749" w:y="14074"/>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室配置适合孤独症谱系障碍儿童使用的桌椅、玩教具</w:t>
      </w:r>
    </w:p>
    <w:p w14:paraId="30E722E8">
      <w:pPr>
        <w:framePr w:w="5106" w:wrap="auto" w:vAnchor="margin" w:hAnchor="text" w:x="5749" w:y="14074"/>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柜，适合孤独症谱系障碍儿童特点的图书、图片及相</w:t>
      </w:r>
    </w:p>
    <w:p w14:paraId="4FD2EE8C">
      <w:pPr>
        <w:spacing w:line="0" w:lineRule="atLeast"/>
        <w:rPr>
          <w:rFonts w:hint="eastAsia" w:ascii="方正仿宋_GB2312" w:hAnsi="方正仿宋_GB2312" w:eastAsia="方正仿宋_GB2312" w:cs="方正仿宋_GB2312"/>
          <w:color w:val="FF0000"/>
          <w:sz w:val="2"/>
          <w:szCs w:val="22"/>
          <w:lang w:val="en-US" w:eastAsia="en-US" w:bidi="ar-SA"/>
        </w:rPr>
        <w:sectPr>
          <w:pgSz w:w="11900" w:h="16840"/>
          <w:pgMar w:top="0" w:right="0" w:bottom="0" w:left="0" w:header="720" w:footer="720" w:gutter="0"/>
          <w:pgNumType w:start="1"/>
          <w:cols w:space="720" w:num="1"/>
          <w:docGrid w:linePitch="1" w:charSpace="0"/>
        </w:sectPr>
      </w:pPr>
      <w:r>
        <w:rPr>
          <w:rFonts w:hint="eastAsia" w:ascii="方正仿宋_GB2312" w:hAnsi="方正仿宋_GB2312" w:eastAsia="方正仿宋_GB2312" w:cs="方正仿宋_GB2312"/>
        </w:rPr>
        <w:drawing>
          <wp:anchor distT="0" distB="0" distL="114300" distR="114300" simplePos="0" relativeHeight="251661312" behindDoc="1" locked="0" layoutInCell="1" allowOverlap="1">
            <wp:simplePos x="0" y="0"/>
            <wp:positionH relativeFrom="page">
              <wp:posOffset>728980</wp:posOffset>
            </wp:positionH>
            <wp:positionV relativeFrom="page">
              <wp:posOffset>901700</wp:posOffset>
            </wp:positionV>
            <wp:extent cx="6106160" cy="8830945"/>
            <wp:effectExtent l="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6106160" cy="8830945"/>
                    </a:xfrm>
                    <a:prstGeom prst="rect">
                      <a:avLst/>
                    </a:prstGeom>
                    <a:noFill/>
                    <a:ln>
                      <a:noFill/>
                    </a:ln>
                  </pic:spPr>
                </pic:pic>
              </a:graphicData>
            </a:graphic>
          </wp:anchor>
        </w:drawing>
      </w:r>
    </w:p>
    <w:p w14:paraId="7CF45021">
      <w:pPr>
        <w:spacing w:line="0" w:lineRule="atLeast"/>
        <w:rPr>
          <w:rFonts w:hint="eastAsia" w:ascii="方正仿宋_GB2312" w:hAnsi="方正仿宋_GB2312" w:eastAsia="方正仿宋_GB2312" w:cs="方正仿宋_GB2312"/>
          <w:color w:val="FF0000"/>
          <w:sz w:val="2"/>
          <w:szCs w:val="22"/>
          <w:lang w:val="en-US" w:eastAsia="en-US" w:bidi="ar-SA"/>
        </w:rPr>
      </w:pPr>
      <w:bookmarkStart w:id="6" w:name="br1_5"/>
      <w:bookmarkEnd w:id="6"/>
      <w:r>
        <w:rPr>
          <w:rFonts w:hint="eastAsia" w:ascii="方正仿宋_GB2312" w:hAnsi="方正仿宋_GB2312" w:eastAsia="方正仿宋_GB2312" w:cs="方正仿宋_GB2312"/>
          <w:color w:val="FF0000"/>
          <w:sz w:val="2"/>
          <w:szCs w:val="22"/>
          <w:lang w:val="en-US" w:eastAsia="en-US" w:bidi="ar-SA"/>
        </w:rPr>
        <w:t xml:space="preserve"> </w:t>
      </w:r>
    </w:p>
    <w:p w14:paraId="1D23697B">
      <w:pPr>
        <w:framePr w:w="5070" w:wrap="auto" w:vAnchor="margin" w:hAnchor="text" w:x="5749" w:y="1504"/>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关玩教具等；有条件的机构可配备钢琴或电子琴、音</w:t>
      </w:r>
    </w:p>
    <w:p w14:paraId="51FBF0CC">
      <w:pPr>
        <w:framePr w:w="5070" w:wrap="auto" w:vAnchor="margin" w:hAnchor="text" w:x="5749" w:y="1504"/>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像设备、常用打击乐器等教学设备；每班配备必要的</w:t>
      </w:r>
    </w:p>
    <w:p w14:paraId="40BE0C82">
      <w:pPr>
        <w:framePr w:w="5070" w:wrap="auto" w:vAnchor="margin" w:hAnchor="text" w:x="5749" w:y="1504"/>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孤独症谱系障碍儿童康复专业用书籍。</w:t>
      </w:r>
    </w:p>
    <w:p w14:paraId="48F0654E">
      <w:pPr>
        <w:framePr w:w="4440" w:wrap="auto" w:vAnchor="margin" w:hAnchor="text" w:x="5749" w:y="2440"/>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①提供以上场地服务设施的清单及图片表格。</w:t>
      </w:r>
    </w:p>
    <w:p w14:paraId="54173B60">
      <w:pPr>
        <w:framePr w:w="7710" w:wrap="auto" w:vAnchor="margin" w:hAnchor="text" w:x="3145" w:y="2768"/>
        <w:widowControl w:val="0"/>
        <w:autoSpaceDE w:val="0"/>
        <w:autoSpaceDN w:val="0"/>
        <w:spacing w:line="210" w:lineRule="exact"/>
        <w:ind w:left="2604"/>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本市公安部门或住房和城乡建设部门出具的以申报机</w:t>
      </w:r>
    </w:p>
    <w:p w14:paraId="7E2AC0B0">
      <w:pPr>
        <w:framePr w:w="7710" w:wrap="auto" w:vAnchor="margin" w:hAnchor="text" w:x="3145" w:y="2768"/>
        <w:widowControl w:val="0"/>
        <w:autoSpaceDE w:val="0"/>
        <w:autoSpaceDN w:val="0"/>
        <w:spacing w:before="102" w:line="210" w:lineRule="exact"/>
        <w:ind w:left="2604"/>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构名义申报的针对开展集中残疾人群康复训练服务的</w:t>
      </w:r>
    </w:p>
    <w:p w14:paraId="1EA0B34D">
      <w:pPr>
        <w:framePr w:w="7710" w:wrap="auto" w:vAnchor="margin" w:hAnchor="text" w:x="3145" w:y="2768"/>
        <w:widowControl w:val="0"/>
        <w:autoSpaceDE w:val="0"/>
        <w:autoSpaceDN w:val="0"/>
        <w:spacing w:before="102" w:line="210" w:lineRule="exact"/>
        <w:ind w:left="2604"/>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7"/>
          <w:sz w:val="21"/>
          <w:szCs w:val="22"/>
          <w:lang w:val="en-US" w:eastAsia="en-US" w:bidi="ar-SA"/>
        </w:rPr>
        <w:t>《建筑工程消防验收意见书》《建设工程消防验收备案</w:t>
      </w:r>
    </w:p>
    <w:p w14:paraId="37081C5C">
      <w:pPr>
        <w:framePr w:w="7710" w:wrap="auto" w:vAnchor="margin" w:hAnchor="text" w:x="3145" w:y="2768"/>
        <w:widowControl w:val="0"/>
        <w:autoSpaceDE w:val="0"/>
        <w:autoSpaceDN w:val="0"/>
        <w:spacing w:before="102" w:line="210" w:lineRule="exact"/>
        <w:ind w:left="2604"/>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5"/>
          <w:sz w:val="21"/>
          <w:szCs w:val="22"/>
          <w:lang w:val="en-US" w:eastAsia="en-US" w:bidi="ar-SA"/>
        </w:rPr>
        <w:t>凭证》《建设工程消防验收备案抽（复）查通知书》《建</w:t>
      </w:r>
    </w:p>
    <w:p w14:paraId="6B719B6E">
      <w:pPr>
        <w:framePr w:w="7710" w:wrap="auto" w:vAnchor="margin" w:hAnchor="text" w:x="3145" w:y="2768"/>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申报机构服务场地消防安</w:t>
      </w:r>
      <w:r>
        <w:rPr>
          <w:rFonts w:hint="eastAsia" w:ascii="方正仿宋_GB2312" w:hAnsi="方正仿宋_GB2312" w:eastAsia="方正仿宋_GB2312" w:cs="方正仿宋_GB2312"/>
          <w:color w:val="000000"/>
          <w:spacing w:val="241"/>
          <w:sz w:val="21"/>
          <w:szCs w:val="22"/>
          <w:lang w:val="en-US" w:eastAsia="en-US" w:bidi="ar-SA"/>
        </w:rPr>
        <w:t xml:space="preserve"> </w:t>
      </w:r>
      <w:r>
        <w:rPr>
          <w:rFonts w:hint="eastAsia" w:ascii="方正仿宋_GB2312" w:hAnsi="方正仿宋_GB2312" w:eastAsia="方正仿宋_GB2312" w:cs="方正仿宋_GB2312"/>
          <w:color w:val="000000"/>
          <w:spacing w:val="-7"/>
          <w:sz w:val="21"/>
          <w:szCs w:val="22"/>
          <w:lang w:val="en-US" w:eastAsia="en-US" w:bidi="ar-SA"/>
        </w:rPr>
        <w:t>筑工程竣工验收消防备案凭证》《建筑工程竣工验收消</w:t>
      </w:r>
    </w:p>
    <w:p w14:paraId="01F91BA9">
      <w:pPr>
        <w:framePr w:w="870" w:wrap="auto" w:vAnchor="margin" w:hAnchor="text" w:x="3145" w:y="432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全资料</w:t>
      </w:r>
    </w:p>
    <w:p w14:paraId="0E7DEE79">
      <w:pPr>
        <w:framePr w:w="5280" w:wrap="auto" w:vAnchor="margin" w:hAnchor="text" w:x="5749" w:y="432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7"/>
          <w:sz w:val="21"/>
          <w:szCs w:val="22"/>
          <w:lang w:val="en-US" w:eastAsia="en-US" w:bidi="ar-SA"/>
        </w:rPr>
        <w:t>防备案受理凭证》《建设工程竣工验收消防备案表》等</w:t>
      </w:r>
    </w:p>
    <w:p w14:paraId="66D6C48D">
      <w:pPr>
        <w:framePr w:w="5280" w:wrap="auto" w:vAnchor="margin" w:hAnchor="text" w:x="5749" w:y="4328"/>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结果文书，以上结果文书应当清晰显示申报机构通过</w:t>
      </w:r>
    </w:p>
    <w:p w14:paraId="4E26C3B2">
      <w:pPr>
        <w:framePr w:w="5280" w:wrap="auto" w:vAnchor="margin" w:hAnchor="text" w:x="5749" w:y="4328"/>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消防验收或消防备案的住所地址、场地用途、楼层等</w:t>
      </w:r>
    </w:p>
    <w:p w14:paraId="1432DC8A">
      <w:pPr>
        <w:framePr w:w="5280" w:wrap="auto" w:vAnchor="margin" w:hAnchor="text" w:x="5749" w:y="4328"/>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基本信息，并提供相关职能部门网上查询的验证信息</w:t>
      </w:r>
    </w:p>
    <w:p w14:paraId="610B4BC5">
      <w:pPr>
        <w:framePr w:w="5280" w:wrap="auto" w:vAnchor="margin" w:hAnchor="text" w:x="5749" w:y="4328"/>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以备核查。</w:t>
      </w:r>
    </w:p>
    <w:p w14:paraId="1B3E65BE">
      <w:pPr>
        <w:framePr w:w="5280" w:wrap="auto" w:vAnchor="margin" w:hAnchor="text" w:x="5749" w:y="5902"/>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申报机构应当在所有出入口及康复训练服务区和活动</w:t>
      </w:r>
    </w:p>
    <w:p w14:paraId="502699A9">
      <w:pPr>
        <w:framePr w:w="5280" w:wrap="auto" w:vAnchor="margin" w:hAnchor="text" w:x="5749" w:y="5902"/>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区安装视频安防监控系统、烟感报警器、紧急报警装</w:t>
      </w:r>
    </w:p>
    <w:p w14:paraId="797D36C7">
      <w:pPr>
        <w:framePr w:w="5280" w:wrap="auto" w:vAnchor="margin" w:hAnchor="text" w:x="5749" w:y="5902"/>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3"/>
          <w:sz w:val="21"/>
          <w:szCs w:val="22"/>
          <w:lang w:val="en-US" w:eastAsia="en-US" w:bidi="ar-SA"/>
        </w:rPr>
        <w:t>置，安排专人实时监控，及时报警。监控视频无死角，</w:t>
      </w:r>
    </w:p>
    <w:p w14:paraId="5F01330D">
      <w:pPr>
        <w:framePr w:w="5280" w:wrap="auto" w:vAnchor="margin" w:hAnchor="text" w:x="5749" w:y="5902"/>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 xml:space="preserve">记录应保存 90 </w:t>
      </w:r>
      <w:r>
        <w:rPr>
          <w:rFonts w:hint="eastAsia" w:ascii="方正仿宋_GB2312" w:hAnsi="方正仿宋_GB2312" w:eastAsia="方正仿宋_GB2312" w:cs="方正仿宋_GB2312"/>
          <w:color w:val="000000"/>
          <w:spacing w:val="-4"/>
          <w:sz w:val="21"/>
          <w:szCs w:val="22"/>
          <w:lang w:val="en-US" w:eastAsia="en-US" w:bidi="ar-SA"/>
        </w:rPr>
        <w:t>天，并保证随时调取及查看。其中，视</w:t>
      </w:r>
    </w:p>
    <w:p w14:paraId="7552105D">
      <w:pPr>
        <w:framePr w:w="5280" w:wrap="auto" w:vAnchor="margin" w:hAnchor="text" w:x="5749" w:y="5902"/>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频安防监控系统在康复训练服务区（包括但不仅限于</w:t>
      </w:r>
    </w:p>
    <w:p w14:paraId="7C032EDA">
      <w:pPr>
        <w:framePr w:w="1083" w:wrap="auto" w:vAnchor="margin" w:hAnchor="text" w:x="2038" w:y="683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申报机构</w:t>
      </w:r>
    </w:p>
    <w:p w14:paraId="59EC69CC">
      <w:pPr>
        <w:framePr w:w="1083" w:wrap="auto" w:vAnchor="margin" w:hAnchor="text" w:x="2038" w:y="6838"/>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的场地安</w:t>
      </w:r>
    </w:p>
    <w:p w14:paraId="32BB0125">
      <w:pPr>
        <w:framePr w:w="1083" w:wrap="auto" w:vAnchor="margin" w:hAnchor="text" w:x="2038" w:y="6838"/>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全</w:t>
      </w:r>
    </w:p>
    <w:p w14:paraId="632A1550">
      <w:pPr>
        <w:framePr w:w="345" w:wrap="auto" w:vAnchor="margin" w:hAnchor="text" w:x="1289" w:y="7150"/>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3</w:t>
      </w:r>
    </w:p>
    <w:p w14:paraId="177D6FF4">
      <w:pPr>
        <w:framePr w:w="7674" w:wrap="auto" w:vAnchor="margin" w:hAnchor="text" w:x="3145" w:y="7462"/>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申报机构场地责任要求资</w:t>
      </w:r>
      <w:r>
        <w:rPr>
          <w:rFonts w:hint="eastAsia" w:ascii="方正仿宋_GB2312" w:hAnsi="方正仿宋_GB2312" w:eastAsia="方正仿宋_GB2312" w:cs="方正仿宋_GB2312"/>
          <w:color w:val="000000"/>
          <w:spacing w:val="242"/>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个别化教学课室）需拍摄到全课程康复教师及服务对</w:t>
      </w:r>
    </w:p>
    <w:p w14:paraId="78ADF25F">
      <w:pPr>
        <w:framePr w:w="450" w:wrap="auto" w:vAnchor="margin" w:hAnchor="text" w:x="3145" w:y="7774"/>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料</w:t>
      </w:r>
    </w:p>
    <w:p w14:paraId="4E9B2571">
      <w:pPr>
        <w:framePr w:w="1710" w:wrap="auto" w:vAnchor="margin" w:hAnchor="text" w:x="5749" w:y="7774"/>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象的清晰图像。</w:t>
      </w:r>
    </w:p>
    <w:p w14:paraId="61964840">
      <w:pPr>
        <w:framePr w:w="5280" w:wrap="auto" w:vAnchor="margin" w:hAnchor="text" w:x="5749" w:y="8086"/>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①在出入口及包括但不仅限于个别化教学课室的康复</w:t>
      </w:r>
    </w:p>
    <w:p w14:paraId="192FDA8E">
      <w:pPr>
        <w:framePr w:w="5280" w:wrap="auto" w:vAnchor="margin" w:hAnchor="text" w:x="5749" w:y="8086"/>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训练服务区和活动区安装视频安防监控系统、烟感报</w:t>
      </w:r>
    </w:p>
    <w:p w14:paraId="6486AE5A">
      <w:pPr>
        <w:framePr w:w="5280" w:wrap="auto" w:vAnchor="margin" w:hAnchor="text" w:x="5749" w:y="8086"/>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3"/>
          <w:sz w:val="21"/>
          <w:szCs w:val="22"/>
          <w:lang w:val="en-US" w:eastAsia="en-US" w:bidi="ar-SA"/>
        </w:rPr>
        <w:t>警器、紧急报警装置的清单表格（包括但不限于品名、</w:t>
      </w:r>
    </w:p>
    <w:p w14:paraId="3B8AA38F">
      <w:pPr>
        <w:framePr w:w="5280" w:wrap="auto" w:vAnchor="margin" w:hAnchor="text" w:x="5749" w:y="8086"/>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5"/>
          <w:sz w:val="21"/>
          <w:szCs w:val="22"/>
          <w:lang w:val="en-US" w:eastAsia="en-US" w:bidi="ar-SA"/>
        </w:rPr>
        <w:t>数量、品牌、型号、性能描述、视频存储时间）。</w:t>
      </w:r>
    </w:p>
    <w:p w14:paraId="1983B4A0">
      <w:pPr>
        <w:framePr w:w="5280" w:wrap="auto" w:vAnchor="margin" w:hAnchor="text" w:x="5749" w:y="8086"/>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②安防、消防设施的安装后的现场彩色照片。</w:t>
      </w:r>
    </w:p>
    <w:p w14:paraId="67CA7172">
      <w:pPr>
        <w:framePr w:w="5280" w:wrap="auto" w:vAnchor="margin" w:hAnchor="text" w:x="5749" w:y="8086"/>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③安防制度、紧急预案、消防演练及检查等资料。</w:t>
      </w:r>
    </w:p>
    <w:p w14:paraId="3E5EB830">
      <w:pPr>
        <w:framePr w:w="5280" w:wrap="auto" w:vAnchor="margin" w:hAnchor="text" w:x="5749" w:y="8086"/>
        <w:widowControl w:val="0"/>
        <w:autoSpaceDE w:val="0"/>
        <w:autoSpaceDN w:val="0"/>
        <w:spacing w:before="11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3"/>
          <w:sz w:val="21"/>
          <w:szCs w:val="22"/>
          <w:lang w:val="en-US" w:eastAsia="en-US" w:bidi="ar-SA"/>
        </w:rPr>
        <w:t>①直接提供餐饮服务的申报机构，提供食品经营许可，</w:t>
      </w:r>
    </w:p>
    <w:p w14:paraId="48E8F8F1">
      <w:pPr>
        <w:framePr w:w="5280" w:wrap="auto" w:vAnchor="margin" w:hAnchor="text" w:x="5749" w:y="8086"/>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从业人员无传染病史，持有相关健康证明，需要有独</w:t>
      </w:r>
    </w:p>
    <w:p w14:paraId="57B0B43A">
      <w:pPr>
        <w:framePr w:w="7464" w:wrap="auto" w:vAnchor="margin" w:hAnchor="text" w:x="3145" w:y="1059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申报机构的食品安全要求</w:t>
      </w:r>
      <w:r>
        <w:rPr>
          <w:rFonts w:hint="eastAsia" w:ascii="方正仿宋_GB2312" w:hAnsi="方正仿宋_GB2312" w:eastAsia="方正仿宋_GB2312" w:cs="方正仿宋_GB2312"/>
          <w:color w:val="000000"/>
          <w:spacing w:val="242"/>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立的厨房操作间图片材料。</w:t>
      </w:r>
    </w:p>
    <w:p w14:paraId="05365C82">
      <w:pPr>
        <w:framePr w:w="7464" w:wrap="auto" w:vAnchor="margin" w:hAnchor="text" w:x="3145" w:y="10598"/>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资料</w:t>
      </w:r>
      <w:r>
        <w:rPr>
          <w:rFonts w:hint="eastAsia" w:ascii="方正仿宋_GB2312" w:hAnsi="方正仿宋_GB2312" w:eastAsia="方正仿宋_GB2312" w:cs="方正仿宋_GB2312"/>
          <w:color w:val="000000"/>
          <w:spacing w:val="2131"/>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②通过与餐饮机构签订合同提供送餐服务的申报机</w:t>
      </w:r>
    </w:p>
    <w:p w14:paraId="37FE74F1">
      <w:pPr>
        <w:framePr w:w="5070" w:wrap="auto" w:vAnchor="margin" w:hAnchor="text" w:x="5749" w:y="11222"/>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构，提供合同、餐饮机构的食品经营许可，从业人员</w:t>
      </w:r>
    </w:p>
    <w:p w14:paraId="4A2BCC9A">
      <w:pPr>
        <w:framePr w:w="5070" w:wrap="auto" w:vAnchor="margin" w:hAnchor="text" w:x="5749" w:y="11222"/>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的健康证明材料。</w:t>
      </w:r>
    </w:p>
    <w:p w14:paraId="41993BED">
      <w:pPr>
        <w:framePr w:w="5842" w:wrap="auto" w:vAnchor="margin" w:hAnchor="text" w:x="2038" w:y="11860"/>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申报机构</w:t>
      </w:r>
      <w:r>
        <w:rPr>
          <w:rFonts w:hint="eastAsia" w:ascii="方正仿宋_GB2312" w:hAnsi="方正仿宋_GB2312" w:eastAsia="方正仿宋_GB2312" w:cs="方正仿宋_GB2312"/>
          <w:color w:val="000000"/>
          <w:spacing w:val="212"/>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申报机构法定代表人或授</w:t>
      </w:r>
      <w:r>
        <w:rPr>
          <w:rFonts w:hint="eastAsia" w:ascii="方正仿宋_GB2312" w:hAnsi="方正仿宋_GB2312" w:eastAsia="方正仿宋_GB2312" w:cs="方正仿宋_GB2312"/>
          <w:color w:val="000000"/>
          <w:spacing w:val="242"/>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①提交法人身份证；</w:t>
      </w:r>
    </w:p>
    <w:p w14:paraId="11E5D2A5">
      <w:pPr>
        <w:framePr w:w="345" w:wrap="auto" w:vAnchor="margin" w:hAnchor="text" w:x="1289" w:y="12016"/>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4</w:t>
      </w:r>
    </w:p>
    <w:p w14:paraId="37F96B2E">
      <w:pPr>
        <w:framePr w:w="345" w:wrap="auto" w:vAnchor="margin" w:hAnchor="text" w:x="1289" w:y="12016"/>
        <w:widowControl w:val="0"/>
        <w:autoSpaceDE w:val="0"/>
        <w:autoSpaceDN w:val="0"/>
        <w:spacing w:before="57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5</w:t>
      </w:r>
    </w:p>
    <w:p w14:paraId="2CFFB90E">
      <w:pPr>
        <w:framePr w:w="2818" w:wrap="auto" w:vAnchor="margin" w:hAnchor="text" w:x="2038" w:y="12172"/>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法人资料</w:t>
      </w:r>
      <w:r>
        <w:rPr>
          <w:rFonts w:hint="eastAsia" w:ascii="方正仿宋_GB2312" w:hAnsi="方正仿宋_GB2312" w:eastAsia="方正仿宋_GB2312" w:cs="方正仿宋_GB2312"/>
          <w:color w:val="000000"/>
          <w:spacing w:val="212"/>
          <w:sz w:val="21"/>
          <w:szCs w:val="22"/>
          <w:lang w:val="en-US" w:eastAsia="en-US" w:bidi="ar-SA"/>
        </w:rPr>
        <w:t xml:space="preserve"> </w:t>
      </w:r>
      <w:r>
        <w:rPr>
          <w:rFonts w:hint="eastAsia" w:ascii="方正仿宋_GB2312" w:hAnsi="方正仿宋_GB2312" w:eastAsia="方正仿宋_GB2312" w:cs="方正仿宋_GB2312"/>
          <w:color w:val="000000"/>
          <w:sz w:val="21"/>
          <w:szCs w:val="22"/>
          <w:lang w:val="en-US" w:eastAsia="en-US" w:bidi="ar-SA"/>
        </w:rPr>
        <w:t>权代表身份资料</w:t>
      </w:r>
    </w:p>
    <w:p w14:paraId="1CE5075C">
      <w:pPr>
        <w:framePr w:w="4650" w:wrap="auto" w:vAnchor="margin" w:hAnchor="text" w:x="5749" w:y="12172"/>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②提交授权代表身份证及法定代表人的授权书。</w:t>
      </w:r>
    </w:p>
    <w:p w14:paraId="58B9CBC8">
      <w:pPr>
        <w:framePr w:w="3028" w:wrap="auto" w:vAnchor="margin" w:hAnchor="text" w:x="2038" w:y="12571"/>
        <w:widowControl w:val="0"/>
        <w:autoSpaceDE w:val="0"/>
        <w:autoSpaceDN w:val="0"/>
        <w:spacing w:line="210" w:lineRule="exact"/>
        <w:ind w:left="1108"/>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公平竞争承诺书</w:t>
      </w:r>
    </w:p>
    <w:p w14:paraId="24E995C8">
      <w:pPr>
        <w:framePr w:w="3028" w:wrap="auto" w:vAnchor="margin" w:hAnchor="text" w:x="2038" w:y="12571"/>
        <w:widowControl w:val="0"/>
        <w:autoSpaceDE w:val="0"/>
        <w:autoSpaceDN w:val="0"/>
        <w:spacing w:before="24"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其他资料</w:t>
      </w:r>
    </w:p>
    <w:p w14:paraId="288E0318">
      <w:pPr>
        <w:framePr w:w="3028" w:wrap="auto" w:vAnchor="margin" w:hAnchor="text" w:x="2038" w:y="12571"/>
        <w:widowControl w:val="0"/>
        <w:autoSpaceDE w:val="0"/>
        <w:autoSpaceDN w:val="0"/>
        <w:spacing w:before="25" w:line="210" w:lineRule="exact"/>
        <w:ind w:left="1108"/>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安全和诚信承诺函</w:t>
      </w:r>
    </w:p>
    <w:p w14:paraId="7F18E0D3">
      <w:pPr>
        <w:framePr w:w="1868" w:wrap="auto" w:vAnchor="margin" w:hAnchor="text" w:x="5749" w:y="12571"/>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zh-CN" w:bidi="ar-SA"/>
        </w:rPr>
      </w:pPr>
      <w:r>
        <w:rPr>
          <w:rFonts w:hint="eastAsia" w:ascii="方正仿宋_GB2312" w:hAnsi="方正仿宋_GB2312" w:eastAsia="方正仿宋_GB2312" w:cs="方正仿宋_GB2312"/>
          <w:color w:val="000000"/>
          <w:sz w:val="21"/>
          <w:szCs w:val="22"/>
          <w:lang w:val="en-US" w:eastAsia="en-US" w:bidi="ar-SA"/>
        </w:rPr>
        <w:t xml:space="preserve">见申报指南附件 </w:t>
      </w:r>
      <w:r>
        <w:rPr>
          <w:rFonts w:hint="eastAsia" w:ascii="方正仿宋_GB2312" w:hAnsi="方正仿宋_GB2312" w:eastAsia="方正仿宋_GB2312" w:cs="方正仿宋_GB2312"/>
          <w:color w:val="000000"/>
          <w:sz w:val="21"/>
          <w:szCs w:val="22"/>
          <w:lang w:val="en-US" w:eastAsia="zh-CN" w:bidi="ar-SA"/>
        </w:rPr>
        <w:t>3</w:t>
      </w:r>
    </w:p>
    <w:p w14:paraId="1062D903">
      <w:pPr>
        <w:framePr w:w="1868" w:wrap="auto" w:vAnchor="margin" w:hAnchor="text" w:x="5749" w:y="12571"/>
        <w:widowControl w:val="0"/>
        <w:autoSpaceDE w:val="0"/>
        <w:autoSpaceDN w:val="0"/>
        <w:spacing w:before="259" w:line="210" w:lineRule="exact"/>
        <w:rPr>
          <w:rFonts w:hint="eastAsia" w:ascii="方正仿宋_GB2312" w:hAnsi="方正仿宋_GB2312" w:eastAsia="方正仿宋_GB2312" w:cs="方正仿宋_GB2312"/>
          <w:color w:val="000000"/>
          <w:sz w:val="21"/>
          <w:szCs w:val="22"/>
          <w:lang w:val="en-US" w:eastAsia="zh-CN" w:bidi="ar-SA"/>
        </w:rPr>
      </w:pPr>
      <w:r>
        <w:rPr>
          <w:rFonts w:hint="eastAsia" w:ascii="方正仿宋_GB2312" w:hAnsi="方正仿宋_GB2312" w:eastAsia="方正仿宋_GB2312" w:cs="方正仿宋_GB2312"/>
          <w:color w:val="000000"/>
          <w:sz w:val="21"/>
          <w:szCs w:val="22"/>
          <w:lang w:val="en-US" w:eastAsia="en-US" w:bidi="ar-SA"/>
        </w:rPr>
        <w:t xml:space="preserve">见申报指南附件 </w:t>
      </w:r>
      <w:r>
        <w:rPr>
          <w:rFonts w:hint="eastAsia" w:ascii="方正仿宋_GB2312" w:hAnsi="方正仿宋_GB2312" w:eastAsia="方正仿宋_GB2312" w:cs="方正仿宋_GB2312"/>
          <w:color w:val="000000"/>
          <w:sz w:val="21"/>
          <w:szCs w:val="22"/>
          <w:lang w:val="en-US" w:eastAsia="zh-CN" w:bidi="ar-SA"/>
        </w:rPr>
        <w:t>4</w:t>
      </w:r>
    </w:p>
    <w:p w14:paraId="65C7E585">
      <w:pPr>
        <w:framePr w:w="2550" w:wrap="auto" w:vAnchor="margin" w:hAnchor="text" w:x="2219" w:y="13531"/>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2.参评初审资料报送要求</w:t>
      </w:r>
    </w:p>
    <w:p w14:paraId="531E51C0">
      <w:pPr>
        <w:framePr w:w="8547" w:wrap="auto" w:vAnchor="margin" w:hAnchor="text" w:x="1799" w:y="13999"/>
        <w:widowControl w:val="0"/>
        <w:autoSpaceDE w:val="0"/>
        <w:autoSpaceDN w:val="0"/>
        <w:spacing w:line="210" w:lineRule="exact"/>
        <w:ind w:left="420"/>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（1）所有参评初审资料请发送至区残联电子邮箱（见申报指南</w:t>
      </w:r>
      <w:r>
        <w:rPr>
          <w:rFonts w:hint="eastAsia" w:ascii="方正仿宋_GB2312" w:hAnsi="方正仿宋_GB2312" w:eastAsia="方正仿宋_GB2312" w:cs="方正仿宋_GB2312"/>
          <w:color w:val="000000"/>
          <w:spacing w:val="-1"/>
          <w:sz w:val="21"/>
          <w:szCs w:val="22"/>
          <w:lang w:val="en-US" w:eastAsia="zh-CN" w:bidi="ar-SA"/>
        </w:rPr>
        <w:t>附件6</w:t>
      </w:r>
      <w:r>
        <w:rPr>
          <w:rFonts w:hint="eastAsia" w:ascii="方正仿宋_GB2312" w:hAnsi="方正仿宋_GB2312" w:eastAsia="方正仿宋_GB2312" w:cs="方正仿宋_GB2312"/>
          <w:color w:val="000000"/>
          <w:spacing w:val="-20"/>
          <w:sz w:val="21"/>
          <w:szCs w:val="22"/>
          <w:lang w:val="en-US" w:eastAsia="en-US" w:bidi="ar-SA"/>
        </w:rPr>
        <w:t>）。参评初</w:t>
      </w:r>
    </w:p>
    <w:p w14:paraId="742FA084">
      <w:pPr>
        <w:framePr w:w="8547" w:wrap="auto" w:vAnchor="margin" w:hAnchor="text" w:x="1799" w:y="13999"/>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 xml:space="preserve">审资料需以 PDF </w:t>
      </w:r>
      <w:r>
        <w:rPr>
          <w:rFonts w:hint="eastAsia" w:ascii="方正仿宋_GB2312" w:hAnsi="方正仿宋_GB2312" w:eastAsia="方正仿宋_GB2312" w:cs="方正仿宋_GB2312"/>
          <w:color w:val="000000"/>
          <w:spacing w:val="-3"/>
          <w:sz w:val="21"/>
          <w:szCs w:val="22"/>
          <w:lang w:val="en-US" w:eastAsia="en-US" w:bidi="ar-SA"/>
        </w:rPr>
        <w:t>扫描件格式提交，资料为原件的，直接扫描提交，资料为复印件的，复印件</w:t>
      </w:r>
    </w:p>
    <w:p w14:paraId="110F3899">
      <w:pPr>
        <w:framePr w:w="8547" w:wrap="auto" w:vAnchor="margin" w:hAnchor="text" w:x="1799" w:y="13999"/>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上需加盖申报机构的公章和与原件相符章后再扫描提交。邮件主题应当为“申报机构名称+</w:t>
      </w:r>
    </w:p>
    <w:p w14:paraId="06A2CDE3">
      <w:pPr>
        <w:spacing w:line="0" w:lineRule="atLeast"/>
        <w:rPr>
          <w:rFonts w:hint="eastAsia" w:ascii="方正仿宋_GB2312" w:hAnsi="方正仿宋_GB2312" w:eastAsia="方正仿宋_GB2312" w:cs="方正仿宋_GB2312"/>
          <w:color w:val="FF0000"/>
          <w:sz w:val="2"/>
          <w:szCs w:val="22"/>
          <w:lang w:val="en-US" w:eastAsia="en-US" w:bidi="ar-SA"/>
        </w:rPr>
        <w:sectPr>
          <w:pgSz w:w="11900" w:h="16840"/>
          <w:pgMar w:top="0" w:right="0" w:bottom="0" w:left="0" w:header="720" w:footer="720" w:gutter="0"/>
          <w:pgNumType w:start="1"/>
          <w:cols w:space="720" w:num="1"/>
          <w:docGrid w:linePitch="1" w:charSpace="0"/>
        </w:sectPr>
      </w:pPr>
      <w:r>
        <w:rPr>
          <w:rFonts w:hint="eastAsia" w:ascii="方正仿宋_GB2312" w:hAnsi="方正仿宋_GB2312" w:eastAsia="方正仿宋_GB2312" w:cs="方正仿宋_GB2312"/>
        </w:rPr>
        <w:drawing>
          <wp:anchor distT="0" distB="0" distL="114300" distR="114300" simplePos="0" relativeHeight="251662336" behindDoc="1" locked="0" layoutInCell="1" allowOverlap="1">
            <wp:simplePos x="0" y="0"/>
            <wp:positionH relativeFrom="page">
              <wp:posOffset>728980</wp:posOffset>
            </wp:positionH>
            <wp:positionV relativeFrom="page">
              <wp:posOffset>901700</wp:posOffset>
            </wp:positionV>
            <wp:extent cx="6106160" cy="7625080"/>
            <wp:effectExtent l="0" t="0" r="0" b="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6106160" cy="7625080"/>
                    </a:xfrm>
                    <a:prstGeom prst="rect">
                      <a:avLst/>
                    </a:prstGeom>
                    <a:noFill/>
                    <a:ln>
                      <a:noFill/>
                    </a:ln>
                  </pic:spPr>
                </pic:pic>
              </a:graphicData>
            </a:graphic>
          </wp:anchor>
        </w:drawing>
      </w:r>
    </w:p>
    <w:p w14:paraId="08B187F6">
      <w:pPr>
        <w:spacing w:line="0" w:lineRule="atLeast"/>
        <w:rPr>
          <w:rFonts w:hint="eastAsia" w:ascii="方正仿宋_GB2312" w:hAnsi="方正仿宋_GB2312" w:eastAsia="方正仿宋_GB2312" w:cs="方正仿宋_GB2312"/>
          <w:color w:val="FF0000"/>
          <w:sz w:val="2"/>
          <w:szCs w:val="22"/>
          <w:lang w:val="en-US" w:eastAsia="en-US" w:bidi="ar-SA"/>
        </w:rPr>
      </w:pPr>
      <w:bookmarkStart w:id="7" w:name="br1_6"/>
      <w:bookmarkEnd w:id="7"/>
      <w:r>
        <w:rPr>
          <w:rFonts w:hint="eastAsia" w:ascii="方正仿宋_GB2312" w:hAnsi="方正仿宋_GB2312" w:eastAsia="方正仿宋_GB2312" w:cs="方正仿宋_GB2312"/>
          <w:color w:val="FF0000"/>
          <w:sz w:val="2"/>
          <w:szCs w:val="22"/>
          <w:lang w:val="en-US" w:eastAsia="en-US" w:bidi="ar-SA"/>
        </w:rPr>
        <w:t xml:space="preserve"> </w:t>
      </w:r>
    </w:p>
    <w:p w14:paraId="48698CD0">
      <w:pPr>
        <w:framePr w:w="8640" w:wrap="auto" w:vAnchor="margin" w:hAnchor="text" w:x="1799" w:y="156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孤独症谱系障碍+康复训练及评估类参评初审资料”，每项资料应当以“申报机构名称+孤独</w:t>
      </w:r>
    </w:p>
    <w:p w14:paraId="53DE15D8">
      <w:pPr>
        <w:framePr w:w="8640" w:wrap="auto" w:vAnchor="margin" w:hAnchor="text" w:x="1799" w:y="1568"/>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zh-CN" w:bidi="ar-SA"/>
        </w:rPr>
      </w:pPr>
      <w:r>
        <w:rPr>
          <w:rFonts w:hint="eastAsia" w:ascii="方正仿宋_GB2312" w:hAnsi="方正仿宋_GB2312" w:eastAsia="方正仿宋_GB2312" w:cs="方正仿宋_GB2312"/>
          <w:color w:val="000000"/>
          <w:sz w:val="21"/>
          <w:szCs w:val="22"/>
          <w:lang w:val="en-US" w:eastAsia="en-US" w:bidi="ar-SA"/>
        </w:rPr>
        <w:t>症谱系障碍+资料内容”命名（具体模板如下表）。邮件报送截止时间为：</w:t>
      </w:r>
      <w:r>
        <w:rPr>
          <w:rFonts w:hint="eastAsia" w:ascii="方正仿宋_GB2312" w:hAnsi="方正仿宋_GB2312" w:eastAsia="方正仿宋_GB2312" w:cs="方正仿宋_GB2312"/>
          <w:color w:val="000000"/>
          <w:sz w:val="21"/>
          <w:szCs w:val="22"/>
          <w:lang w:val="en-US" w:eastAsia="zh-CN" w:bidi="ar-SA"/>
        </w:rPr>
        <w:t>2025</w:t>
      </w:r>
      <w:r>
        <w:rPr>
          <w:rFonts w:hint="eastAsia" w:ascii="方正仿宋_GB2312" w:hAnsi="方正仿宋_GB2312" w:eastAsia="方正仿宋_GB2312" w:cs="方正仿宋_GB2312"/>
          <w:color w:val="000000"/>
          <w:sz w:val="21"/>
          <w:szCs w:val="22"/>
          <w:lang w:val="en-US" w:eastAsia="en-US" w:bidi="ar-SA"/>
        </w:rPr>
        <w:t>年</w:t>
      </w:r>
      <w:r>
        <w:rPr>
          <w:rFonts w:hint="eastAsia" w:ascii="方正仿宋_GB2312" w:hAnsi="方正仿宋_GB2312" w:eastAsia="方正仿宋_GB2312" w:cs="方正仿宋_GB2312"/>
          <w:color w:val="000000"/>
          <w:spacing w:val="4"/>
          <w:sz w:val="21"/>
          <w:szCs w:val="22"/>
          <w:lang w:val="en-US" w:eastAsia="en-US" w:bidi="ar-SA"/>
        </w:rPr>
        <w:t xml:space="preserve"> </w:t>
      </w:r>
      <w:r>
        <w:rPr>
          <w:rFonts w:hint="eastAsia" w:ascii="方正仿宋_GB2312" w:hAnsi="方正仿宋_GB2312" w:eastAsia="方正仿宋_GB2312" w:cs="方正仿宋_GB2312"/>
          <w:color w:val="000000"/>
          <w:spacing w:val="1"/>
          <w:sz w:val="21"/>
          <w:szCs w:val="22"/>
          <w:lang w:val="en-US" w:eastAsia="zh-CN" w:bidi="ar-SA"/>
        </w:rPr>
        <w:t>12</w:t>
      </w:r>
      <w:r>
        <w:rPr>
          <w:rFonts w:hint="eastAsia" w:ascii="方正仿宋_GB2312" w:hAnsi="方正仿宋_GB2312" w:eastAsia="方正仿宋_GB2312" w:cs="方正仿宋_GB2312"/>
          <w:color w:val="000000"/>
          <w:sz w:val="21"/>
          <w:szCs w:val="22"/>
          <w:lang w:val="en-US" w:eastAsia="en-US" w:bidi="ar-SA"/>
        </w:rPr>
        <w:t>月</w:t>
      </w:r>
      <w:r>
        <w:rPr>
          <w:rFonts w:hint="eastAsia" w:ascii="方正仿宋_GB2312" w:hAnsi="方正仿宋_GB2312" w:eastAsia="方正仿宋_GB2312" w:cs="方正仿宋_GB2312"/>
          <w:color w:val="000000"/>
          <w:spacing w:val="4"/>
          <w:sz w:val="21"/>
          <w:szCs w:val="22"/>
          <w:lang w:val="en-US" w:eastAsia="en-US" w:bidi="ar-SA"/>
        </w:rPr>
        <w:t xml:space="preserve"> </w:t>
      </w:r>
      <w:r>
        <w:rPr>
          <w:rFonts w:hint="eastAsia" w:ascii="方正仿宋_GB2312" w:hAnsi="方正仿宋_GB2312" w:eastAsia="方正仿宋_GB2312" w:cs="方正仿宋_GB2312"/>
          <w:color w:val="000000"/>
          <w:spacing w:val="-1"/>
          <w:sz w:val="21"/>
          <w:szCs w:val="22"/>
          <w:lang w:val="en-US" w:eastAsia="zh-CN" w:bidi="ar-SA"/>
        </w:rPr>
        <w:t>2</w:t>
      </w:r>
    </w:p>
    <w:p w14:paraId="3EAEEB4C">
      <w:pPr>
        <w:framePr w:w="8640" w:wrap="auto" w:vAnchor="margin" w:hAnchor="text" w:x="1799" w:y="1568"/>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 xml:space="preserve">日 </w:t>
      </w:r>
      <w:r>
        <w:rPr>
          <w:rFonts w:hint="eastAsia" w:ascii="方正仿宋_GB2312" w:hAnsi="方正仿宋_GB2312" w:eastAsia="方正仿宋_GB2312" w:cs="方正仿宋_GB2312"/>
          <w:color w:val="000000"/>
          <w:spacing w:val="-1"/>
          <w:sz w:val="21"/>
          <w:szCs w:val="22"/>
          <w:lang w:val="en-US" w:eastAsia="en-US" w:bidi="ar-SA"/>
        </w:rPr>
        <w:t>18:00。申报机构对报名的电子资料和纸质资料的一致性负责。由</w:t>
      </w:r>
      <w:r>
        <w:rPr>
          <w:rFonts w:hint="eastAsia" w:ascii="方正仿宋_GB2312" w:hAnsi="方正仿宋_GB2312" w:eastAsia="方正仿宋_GB2312" w:cs="方正仿宋_GB2312"/>
          <w:color w:val="000000"/>
          <w:spacing w:val="-1"/>
          <w:sz w:val="21"/>
          <w:szCs w:val="22"/>
          <w:lang w:val="en-US" w:eastAsia="zh-CN" w:bidi="ar-SA"/>
        </w:rPr>
        <w:t>区残联</w:t>
      </w:r>
      <w:r>
        <w:rPr>
          <w:rFonts w:hint="eastAsia" w:ascii="方正仿宋_GB2312" w:hAnsi="方正仿宋_GB2312" w:eastAsia="方正仿宋_GB2312" w:cs="方正仿宋_GB2312"/>
          <w:color w:val="000000"/>
          <w:spacing w:val="-1"/>
          <w:sz w:val="21"/>
          <w:szCs w:val="22"/>
          <w:lang w:val="en-US" w:eastAsia="en-US" w:bidi="ar-SA"/>
        </w:rPr>
        <w:t>通知申报机</w:t>
      </w:r>
    </w:p>
    <w:p w14:paraId="1AC429EE">
      <w:pPr>
        <w:framePr w:w="8640" w:wrap="auto" w:vAnchor="margin" w:hAnchor="text" w:x="1799" w:y="1568"/>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构提交加盖公章的《</w:t>
      </w:r>
      <w:r>
        <w:rPr>
          <w:rFonts w:hint="eastAsia" w:ascii="方正仿宋_GB2312" w:hAnsi="方正仿宋_GB2312" w:eastAsia="方正仿宋_GB2312" w:cs="方正仿宋_GB2312"/>
          <w:color w:val="000000"/>
          <w:sz w:val="21"/>
          <w:szCs w:val="22"/>
          <w:lang w:val="en-US" w:eastAsia="en-US" w:bidi="ar-SA"/>
        </w:rPr>
        <w:t>花都区民办康复训练及评估类定点机构康复服务申报</w:t>
      </w:r>
      <w:r>
        <w:rPr>
          <w:rFonts w:hint="eastAsia" w:ascii="方正仿宋_GB2312" w:hAnsi="方正仿宋_GB2312" w:eastAsia="方正仿宋_GB2312" w:cs="方正仿宋_GB2312"/>
          <w:color w:val="000000"/>
          <w:spacing w:val="-2"/>
          <w:sz w:val="21"/>
          <w:szCs w:val="22"/>
          <w:lang w:val="en-US" w:eastAsia="en-US" w:bidi="ar-SA"/>
        </w:rPr>
        <w:t>》（一式五</w:t>
      </w:r>
    </w:p>
    <w:p w14:paraId="3532A768">
      <w:pPr>
        <w:framePr w:w="8640" w:wrap="auto" w:vAnchor="margin" w:hAnchor="text" w:x="1799" w:y="1568"/>
        <w:widowControl w:val="0"/>
        <w:autoSpaceDE w:val="0"/>
        <w:autoSpaceDN w:val="0"/>
        <w:spacing w:before="25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份，详见申报指南附件</w:t>
      </w:r>
      <w:r>
        <w:rPr>
          <w:rFonts w:hint="eastAsia" w:ascii="方正仿宋_GB2312" w:hAnsi="方正仿宋_GB2312" w:eastAsia="方正仿宋_GB2312" w:cs="方正仿宋_GB2312"/>
          <w:color w:val="000000"/>
          <w:sz w:val="21"/>
          <w:szCs w:val="22"/>
          <w:lang w:val="en-US" w:eastAsia="zh-CN" w:bidi="ar-SA"/>
        </w:rPr>
        <w:t>5</w:t>
      </w:r>
      <w:r>
        <w:rPr>
          <w:rFonts w:hint="eastAsia" w:ascii="方正仿宋_GB2312" w:hAnsi="方正仿宋_GB2312" w:eastAsia="方正仿宋_GB2312" w:cs="方正仿宋_GB2312"/>
          <w:color w:val="000000"/>
          <w:sz w:val="21"/>
          <w:szCs w:val="22"/>
          <w:lang w:val="en-US" w:eastAsia="en-US" w:bidi="ar-SA"/>
        </w:rPr>
        <w:t>）和纸质申报资料。</w:t>
      </w:r>
    </w:p>
    <w:p w14:paraId="6E119CFA">
      <w:pPr>
        <w:framePr w:w="662" w:wrap="auto" w:vAnchor="margin" w:hAnchor="text" w:x="1799" w:y="388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序号</w:t>
      </w:r>
    </w:p>
    <w:p w14:paraId="6BF301C2">
      <w:pPr>
        <w:framePr w:w="662" w:wrap="auto" w:vAnchor="margin" w:hAnchor="text" w:x="1799" w:y="388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1-1</w:t>
      </w:r>
    </w:p>
    <w:p w14:paraId="6935C72E">
      <w:pPr>
        <w:framePr w:w="662" w:wrap="auto" w:vAnchor="margin" w:hAnchor="text" w:x="1799" w:y="3888"/>
        <w:widowControl w:val="0"/>
        <w:autoSpaceDE w:val="0"/>
        <w:autoSpaceDN w:val="0"/>
        <w:spacing w:before="210"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1-2</w:t>
      </w:r>
    </w:p>
    <w:p w14:paraId="6E1598AE">
      <w:pPr>
        <w:framePr w:w="662" w:wrap="auto" w:vAnchor="margin" w:hAnchor="text" w:x="1799" w:y="3888"/>
        <w:widowControl w:val="0"/>
        <w:autoSpaceDE w:val="0"/>
        <w:autoSpaceDN w:val="0"/>
        <w:spacing w:before="210"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1-3</w:t>
      </w:r>
    </w:p>
    <w:p w14:paraId="687ED8C9">
      <w:pPr>
        <w:framePr w:w="662" w:wrap="auto" w:vAnchor="margin" w:hAnchor="text" w:x="1799" w:y="3888"/>
        <w:widowControl w:val="0"/>
        <w:autoSpaceDE w:val="0"/>
        <w:autoSpaceDN w:val="0"/>
        <w:spacing w:before="209"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1-4</w:t>
      </w:r>
    </w:p>
    <w:p w14:paraId="676C733C">
      <w:pPr>
        <w:framePr w:w="662" w:wrap="auto" w:vAnchor="margin" w:hAnchor="text" w:x="1799" w:y="388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1-5</w:t>
      </w:r>
    </w:p>
    <w:p w14:paraId="63E93117">
      <w:pPr>
        <w:framePr w:w="662" w:wrap="auto" w:vAnchor="margin" w:hAnchor="text" w:x="1799" w:y="388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2-1</w:t>
      </w:r>
    </w:p>
    <w:p w14:paraId="52F783C8">
      <w:pPr>
        <w:framePr w:w="662" w:wrap="auto" w:vAnchor="margin" w:hAnchor="text" w:x="1799" w:y="3888"/>
        <w:widowControl w:val="0"/>
        <w:autoSpaceDE w:val="0"/>
        <w:autoSpaceDN w:val="0"/>
        <w:spacing w:before="209"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2-2</w:t>
      </w:r>
    </w:p>
    <w:p w14:paraId="0241D6F8">
      <w:pPr>
        <w:framePr w:w="662" w:wrap="auto" w:vAnchor="margin" w:hAnchor="text" w:x="1799" w:y="388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2-3</w:t>
      </w:r>
    </w:p>
    <w:p w14:paraId="5FD8480C">
      <w:pPr>
        <w:framePr w:w="662" w:wrap="auto" w:vAnchor="margin" w:hAnchor="text" w:x="1799" w:y="388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2-4</w:t>
      </w:r>
    </w:p>
    <w:p w14:paraId="59292D46">
      <w:pPr>
        <w:framePr w:w="662" w:wrap="auto" w:vAnchor="margin" w:hAnchor="text" w:x="1799" w:y="3888"/>
        <w:widowControl w:val="0"/>
        <w:autoSpaceDE w:val="0"/>
        <w:autoSpaceDN w:val="0"/>
        <w:spacing w:before="209"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2-5</w:t>
      </w:r>
    </w:p>
    <w:p w14:paraId="17E7FBAA">
      <w:pPr>
        <w:framePr w:w="662" w:wrap="auto" w:vAnchor="margin" w:hAnchor="text" w:x="1799" w:y="388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2-6</w:t>
      </w:r>
    </w:p>
    <w:p w14:paraId="25808174">
      <w:pPr>
        <w:framePr w:w="662" w:wrap="auto" w:vAnchor="margin" w:hAnchor="text" w:x="1799" w:y="388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2-7</w:t>
      </w:r>
    </w:p>
    <w:p w14:paraId="76B85900">
      <w:pPr>
        <w:framePr w:w="662" w:wrap="auto" w:vAnchor="margin" w:hAnchor="text" w:x="1799" w:y="3888"/>
        <w:widowControl w:val="0"/>
        <w:autoSpaceDE w:val="0"/>
        <w:autoSpaceDN w:val="0"/>
        <w:spacing w:before="209"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3-1</w:t>
      </w:r>
    </w:p>
    <w:p w14:paraId="055C7143">
      <w:pPr>
        <w:framePr w:w="662" w:wrap="auto" w:vAnchor="margin" w:hAnchor="text" w:x="1799" w:y="388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3-2</w:t>
      </w:r>
    </w:p>
    <w:p w14:paraId="67A09033">
      <w:pPr>
        <w:framePr w:w="662" w:wrap="auto" w:vAnchor="margin" w:hAnchor="text" w:x="1799" w:y="388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3-3</w:t>
      </w:r>
    </w:p>
    <w:p w14:paraId="6D0BBABA">
      <w:pPr>
        <w:framePr w:w="662" w:wrap="auto" w:vAnchor="margin" w:hAnchor="text" w:x="1799" w:y="3888"/>
        <w:widowControl w:val="0"/>
        <w:autoSpaceDE w:val="0"/>
        <w:autoSpaceDN w:val="0"/>
        <w:spacing w:before="209"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3-4</w:t>
      </w:r>
    </w:p>
    <w:p w14:paraId="78DEA247">
      <w:pPr>
        <w:framePr w:w="662" w:wrap="auto" w:vAnchor="margin" w:hAnchor="text" w:x="1799" w:y="388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3-5</w:t>
      </w:r>
    </w:p>
    <w:p w14:paraId="3702700A">
      <w:pPr>
        <w:framePr w:w="662" w:wrap="auto" w:vAnchor="margin" w:hAnchor="text" w:x="1799" w:y="388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3-6</w:t>
      </w:r>
    </w:p>
    <w:p w14:paraId="793F50C6">
      <w:pPr>
        <w:framePr w:w="662" w:wrap="auto" w:vAnchor="margin" w:hAnchor="text" w:x="1799" w:y="3888"/>
        <w:widowControl w:val="0"/>
        <w:autoSpaceDE w:val="0"/>
        <w:autoSpaceDN w:val="0"/>
        <w:spacing w:before="196"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3-7</w:t>
      </w:r>
    </w:p>
    <w:p w14:paraId="6157F2E2">
      <w:pPr>
        <w:framePr w:w="662" w:wrap="auto" w:vAnchor="margin" w:hAnchor="text" w:x="1799" w:y="3888"/>
        <w:widowControl w:val="0"/>
        <w:autoSpaceDE w:val="0"/>
        <w:autoSpaceDN w:val="0"/>
        <w:spacing w:before="196"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3-8</w:t>
      </w:r>
    </w:p>
    <w:p w14:paraId="272121D9">
      <w:pPr>
        <w:framePr w:w="662" w:wrap="auto" w:vAnchor="margin" w:hAnchor="text" w:x="1799" w:y="388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3-9</w:t>
      </w:r>
    </w:p>
    <w:p w14:paraId="6312403E">
      <w:pPr>
        <w:framePr w:w="662" w:wrap="auto" w:vAnchor="margin" w:hAnchor="text" w:x="1799" w:y="3888"/>
        <w:widowControl w:val="0"/>
        <w:autoSpaceDE w:val="0"/>
        <w:autoSpaceDN w:val="0"/>
        <w:spacing w:before="197"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3-10</w:t>
      </w:r>
    </w:p>
    <w:p w14:paraId="528969F6">
      <w:pPr>
        <w:framePr w:w="661" w:wrap="auto" w:vAnchor="margin" w:hAnchor="text" w:x="2753" w:y="388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名称</w:t>
      </w:r>
    </w:p>
    <w:p w14:paraId="0022598F">
      <w:pPr>
        <w:framePr w:w="4020" w:wrap="auto" w:vAnchor="margin" w:hAnchor="text" w:x="2753" w:y="4305"/>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申报机构名称+孤独症谱系障碍+营业执照</w:t>
      </w:r>
    </w:p>
    <w:p w14:paraId="0712C391">
      <w:pPr>
        <w:framePr w:w="5490" w:wrap="auto" w:vAnchor="margin" w:hAnchor="text" w:x="2753" w:y="4725"/>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申报机构名称+孤独症谱系障碍+民办非企业单位登记证书</w:t>
      </w:r>
    </w:p>
    <w:p w14:paraId="55BAF7C6">
      <w:pPr>
        <w:framePr w:w="5490" w:wrap="auto" w:vAnchor="margin" w:hAnchor="text" w:x="2753" w:y="4725"/>
        <w:widowControl w:val="0"/>
        <w:autoSpaceDE w:val="0"/>
        <w:autoSpaceDN w:val="0"/>
        <w:spacing w:before="210"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申报机构名称+孤独症谱系障碍+事业单位法人证书</w:t>
      </w:r>
    </w:p>
    <w:p w14:paraId="611DA1E4">
      <w:pPr>
        <w:framePr w:w="5490" w:wrap="auto" w:vAnchor="margin" w:hAnchor="text" w:x="2753" w:y="4725"/>
        <w:widowControl w:val="0"/>
        <w:autoSpaceDE w:val="0"/>
        <w:autoSpaceDN w:val="0"/>
        <w:spacing w:before="209"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申报机构名称+孤独症谱系障碍+服务量佐证资料</w:t>
      </w:r>
    </w:p>
    <w:p w14:paraId="2F8AED69">
      <w:pPr>
        <w:framePr w:w="4650" w:wrap="auto" w:vAnchor="margin" w:hAnchor="text" w:x="2753" w:y="5982"/>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申报机构名称+孤独症谱系障碍+安全和诚信材料</w:t>
      </w:r>
    </w:p>
    <w:p w14:paraId="03E8E60D">
      <w:pPr>
        <w:framePr w:w="4230" w:wrap="auto" w:vAnchor="margin" w:hAnchor="text" w:x="2753" w:y="6399"/>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申报机构名称+孤独症谱系障碍+不动产权证</w:t>
      </w:r>
    </w:p>
    <w:p w14:paraId="24A01D00">
      <w:pPr>
        <w:framePr w:w="7170" w:wrap="auto" w:vAnchor="margin" w:hAnchor="text" w:x="2753" w:y="681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申报机构名称+孤独症谱系障碍+广州市房屋租赁合同</w:t>
      </w:r>
    </w:p>
    <w:p w14:paraId="7EACEB6E">
      <w:pPr>
        <w:framePr w:w="7170" w:wrap="auto" w:vAnchor="margin" w:hAnchor="text" w:x="2753" w:y="681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申报机构名称+孤独症谱系障碍+房屋租赁登记备案证明</w:t>
      </w:r>
    </w:p>
    <w:p w14:paraId="7906FF1B">
      <w:pPr>
        <w:framePr w:w="7170" w:wrap="auto" w:vAnchor="margin" w:hAnchor="text" w:x="2753" w:y="681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申报机构名称+孤独症谱系障碍+场地持续使用佐证材料</w:t>
      </w:r>
    </w:p>
    <w:p w14:paraId="1B5E0B59">
      <w:pPr>
        <w:framePr w:w="7170" w:wrap="auto" w:vAnchor="margin" w:hAnchor="text" w:x="2753" w:y="6818"/>
        <w:widowControl w:val="0"/>
        <w:autoSpaceDE w:val="0"/>
        <w:autoSpaceDN w:val="0"/>
        <w:spacing w:before="209"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申报机构名称+孤独症谱系障碍+专供残疾儿童使用的卫生间佐证材料</w:t>
      </w:r>
    </w:p>
    <w:p w14:paraId="07A68FF1">
      <w:pPr>
        <w:framePr w:w="7170" w:wrap="auto" w:vAnchor="margin" w:hAnchor="text" w:x="2753" w:y="681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申报机构名称+孤独症谱系障碍+服务场所平面布局图</w:t>
      </w:r>
    </w:p>
    <w:p w14:paraId="0B4D22BD">
      <w:pPr>
        <w:framePr w:w="7170" w:wrap="auto" w:vAnchor="margin" w:hAnchor="text" w:x="2753" w:y="681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申报机构名称+孤独症谱系障碍+服务场地设施清单及图片表格</w:t>
      </w:r>
    </w:p>
    <w:p w14:paraId="604E7A96">
      <w:pPr>
        <w:framePr w:w="7170" w:wrap="auto" w:vAnchor="margin" w:hAnchor="text" w:x="2753" w:y="6818"/>
        <w:widowControl w:val="0"/>
        <w:autoSpaceDE w:val="0"/>
        <w:autoSpaceDN w:val="0"/>
        <w:spacing w:before="209"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申报机构名称+孤独症谱系障碍+建筑工程消防验收意见书</w:t>
      </w:r>
    </w:p>
    <w:p w14:paraId="0E46F675">
      <w:pPr>
        <w:framePr w:w="7170" w:wrap="auto" w:vAnchor="margin" w:hAnchor="text" w:x="2753" w:y="681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申报机构名称+孤独症谱系障碍+建设工程消防验收备案凭证</w:t>
      </w:r>
    </w:p>
    <w:p w14:paraId="379369B1">
      <w:pPr>
        <w:framePr w:w="7170" w:wrap="auto" w:vAnchor="margin" w:hAnchor="text" w:x="2753" w:y="681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申报机构名称+孤独症谱系障碍+建筑工程竣工验收消防备案凭证</w:t>
      </w:r>
    </w:p>
    <w:p w14:paraId="17ED16BE">
      <w:pPr>
        <w:framePr w:w="7170" w:wrap="auto" w:vAnchor="margin" w:hAnchor="text" w:x="2753" w:y="6818"/>
        <w:widowControl w:val="0"/>
        <w:autoSpaceDE w:val="0"/>
        <w:autoSpaceDN w:val="0"/>
        <w:spacing w:before="209"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申报机构名称+孤独症谱系障碍+建筑工程竣工验收消防备案受理凭证</w:t>
      </w:r>
    </w:p>
    <w:p w14:paraId="6522DE42">
      <w:pPr>
        <w:framePr w:w="7170" w:wrap="auto" w:vAnchor="margin" w:hAnchor="text" w:x="2753" w:y="681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申报机构名称+孤独症谱系障碍+建设工程竣工验收消防备案表</w:t>
      </w:r>
    </w:p>
    <w:p w14:paraId="4D8A8654">
      <w:pPr>
        <w:framePr w:w="7170" w:wrap="auto" w:vAnchor="margin" w:hAnchor="text" w:x="2753" w:y="681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申报机构名称+孤独症谱系障碍+建设工程消防验收备案抽（复）查通知书</w:t>
      </w:r>
    </w:p>
    <w:p w14:paraId="40CFBFC2">
      <w:pPr>
        <w:framePr w:w="7170" w:wrap="auto" w:vAnchor="margin" w:hAnchor="text" w:x="2753" w:y="6818"/>
        <w:widowControl w:val="0"/>
        <w:autoSpaceDE w:val="0"/>
        <w:autoSpaceDN w:val="0"/>
        <w:spacing w:before="196"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申报机构名称+孤独症谱系障碍+场地安防消防设备清单及现场彩色照片</w:t>
      </w:r>
    </w:p>
    <w:p w14:paraId="4BF5ED79">
      <w:pPr>
        <w:framePr w:w="7170" w:wrap="auto" w:vAnchor="margin" w:hAnchor="text" w:x="2753" w:y="6818"/>
        <w:widowControl w:val="0"/>
        <w:autoSpaceDE w:val="0"/>
        <w:autoSpaceDN w:val="0"/>
        <w:spacing w:before="196"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申报机构名称+孤独症谱系障碍+安防制度、紧急预案、消防演练及检查资料</w:t>
      </w:r>
    </w:p>
    <w:p w14:paraId="568C7DD9">
      <w:pPr>
        <w:framePr w:w="7170" w:wrap="auto" w:vAnchor="margin" w:hAnchor="text" w:x="2753" w:y="6818"/>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申报机构名称+孤独症谱系障碍+食品经营许可证</w:t>
      </w:r>
    </w:p>
    <w:p w14:paraId="7E23C01D">
      <w:pPr>
        <w:framePr w:w="4860" w:wrap="auto" w:vAnchor="margin" w:hAnchor="text" w:x="2753" w:y="13051"/>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申报机构名称+孤独症谱系障碍+从业人员健康证明</w:t>
      </w:r>
    </w:p>
    <w:p w14:paraId="099F74C6">
      <w:pPr>
        <w:framePr w:w="7590" w:wrap="auto" w:vAnchor="margin" w:hAnchor="text" w:x="2753" w:y="1340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申报机构名称+孤独症谱系障碍+与餐饮机构的合同、餐饮机构的食品经营许可，</w:t>
      </w:r>
    </w:p>
    <w:p w14:paraId="6C51B325">
      <w:pPr>
        <w:framePr w:w="7590" w:wrap="auto" w:vAnchor="margin" w:hAnchor="text" w:x="2753" w:y="13408"/>
        <w:widowControl w:val="0"/>
        <w:autoSpaceDE w:val="0"/>
        <w:autoSpaceDN w:val="0"/>
        <w:spacing w:before="102"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从业人员的健康证明材料</w:t>
      </w:r>
    </w:p>
    <w:p w14:paraId="3E9DCBB3">
      <w:pPr>
        <w:framePr w:w="662" w:wrap="auto" w:vAnchor="margin" w:hAnchor="text" w:x="1799" w:y="13564"/>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1"/>
          <w:sz w:val="21"/>
          <w:szCs w:val="22"/>
          <w:lang w:val="en-US" w:eastAsia="en-US" w:bidi="ar-SA"/>
        </w:rPr>
        <w:t>3-11</w:t>
      </w:r>
    </w:p>
    <w:p w14:paraId="06429F7A">
      <w:pPr>
        <w:framePr w:w="555" w:wrap="auto" w:vAnchor="margin" w:hAnchor="text" w:x="1799" w:y="14090"/>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4-1</w:t>
      </w:r>
    </w:p>
    <w:p w14:paraId="25B0697F">
      <w:pPr>
        <w:framePr w:w="555" w:wrap="auto" w:vAnchor="margin" w:hAnchor="text" w:x="1799" w:y="14090"/>
        <w:widowControl w:val="0"/>
        <w:autoSpaceDE w:val="0"/>
        <w:autoSpaceDN w:val="0"/>
        <w:spacing w:before="209"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4-2</w:t>
      </w:r>
    </w:p>
    <w:p w14:paraId="580B9FCD">
      <w:pPr>
        <w:framePr w:w="555" w:wrap="auto" w:vAnchor="margin" w:hAnchor="text" w:x="1799" w:y="14090"/>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5-1</w:t>
      </w:r>
    </w:p>
    <w:p w14:paraId="7E9C8583">
      <w:pPr>
        <w:framePr w:w="4230" w:wrap="auto" w:vAnchor="margin" w:hAnchor="text" w:x="2753" w:y="14090"/>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申报机构名称+孤独症谱系障碍+法人身份证</w:t>
      </w:r>
    </w:p>
    <w:p w14:paraId="05592DA4">
      <w:pPr>
        <w:framePr w:w="6750" w:wrap="auto" w:vAnchor="margin" w:hAnchor="text" w:x="2753" w:y="14509"/>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申报机构名称+孤独症谱系障碍+授权代表身份证及法定代表人的授权书</w:t>
      </w:r>
    </w:p>
    <w:p w14:paraId="40199984">
      <w:pPr>
        <w:framePr w:w="6750" w:wrap="auto" w:vAnchor="margin" w:hAnchor="text" w:x="2753" w:y="14509"/>
        <w:widowControl w:val="0"/>
        <w:autoSpaceDE w:val="0"/>
        <w:autoSpaceDN w:val="0"/>
        <w:spacing w:before="208"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申报机构名称+孤独症谱系障碍+公平竞争承诺书</w:t>
      </w:r>
    </w:p>
    <w:p w14:paraId="2586FBE7">
      <w:pPr>
        <w:spacing w:line="0" w:lineRule="atLeast"/>
        <w:rPr>
          <w:rFonts w:hint="eastAsia" w:ascii="方正仿宋_GB2312" w:hAnsi="方正仿宋_GB2312" w:eastAsia="方正仿宋_GB2312" w:cs="方正仿宋_GB2312"/>
          <w:color w:val="FF0000"/>
          <w:sz w:val="2"/>
          <w:szCs w:val="22"/>
          <w:lang w:val="en-US" w:eastAsia="en-US" w:bidi="ar-SA"/>
        </w:rPr>
        <w:sectPr>
          <w:pgSz w:w="11900" w:h="16840"/>
          <w:pgMar w:top="0" w:right="0" w:bottom="0" w:left="0" w:header="720" w:footer="720" w:gutter="0"/>
          <w:pgNumType w:start="1"/>
          <w:cols w:space="720" w:num="1"/>
          <w:docGrid w:linePitch="1" w:charSpace="0"/>
        </w:sectPr>
      </w:pPr>
      <w:r>
        <w:rPr>
          <w:rFonts w:hint="eastAsia" w:ascii="方正仿宋_GB2312" w:hAnsi="方正仿宋_GB2312" w:eastAsia="方正仿宋_GB2312" w:cs="方正仿宋_GB2312"/>
        </w:rPr>
        <w:drawing>
          <wp:anchor distT="0" distB="0" distL="114300" distR="114300" simplePos="0" relativeHeight="251663360" behindDoc="1" locked="0" layoutInCell="1" allowOverlap="1">
            <wp:simplePos x="0" y="0"/>
            <wp:positionH relativeFrom="page">
              <wp:posOffset>1058545</wp:posOffset>
            </wp:positionH>
            <wp:positionV relativeFrom="page">
              <wp:posOffset>2387600</wp:posOffset>
            </wp:positionV>
            <wp:extent cx="5452110" cy="7315835"/>
            <wp:effectExtent l="0" t="0" r="0" b="0"/>
            <wp:wrapNone/>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5452110" cy="7315835"/>
                    </a:xfrm>
                    <a:prstGeom prst="rect">
                      <a:avLst/>
                    </a:prstGeom>
                    <a:noFill/>
                    <a:ln>
                      <a:noFill/>
                    </a:ln>
                  </pic:spPr>
                </pic:pic>
              </a:graphicData>
            </a:graphic>
          </wp:anchor>
        </w:drawing>
      </w:r>
    </w:p>
    <w:p w14:paraId="6C4A2D16">
      <w:pPr>
        <w:spacing w:line="0" w:lineRule="atLeast"/>
        <w:rPr>
          <w:rFonts w:hint="eastAsia" w:ascii="方正仿宋_GB2312" w:hAnsi="方正仿宋_GB2312" w:eastAsia="方正仿宋_GB2312" w:cs="方正仿宋_GB2312"/>
          <w:color w:val="FF0000"/>
          <w:sz w:val="2"/>
          <w:szCs w:val="22"/>
          <w:lang w:val="en-US" w:eastAsia="en-US" w:bidi="ar-SA"/>
        </w:rPr>
      </w:pPr>
      <w:bookmarkStart w:id="8" w:name="br1_7"/>
      <w:bookmarkEnd w:id="8"/>
      <w:r>
        <w:rPr>
          <w:rFonts w:hint="eastAsia" w:ascii="方正仿宋_GB2312" w:hAnsi="方正仿宋_GB2312" w:eastAsia="方正仿宋_GB2312" w:cs="方正仿宋_GB2312"/>
          <w:color w:val="FF0000"/>
          <w:sz w:val="2"/>
          <w:szCs w:val="22"/>
          <w:lang w:val="en-US" w:eastAsia="en-US" w:bidi="ar-SA"/>
        </w:rPr>
        <w:t xml:space="preserve"> </w:t>
      </w:r>
    </w:p>
    <w:p w14:paraId="093A689D">
      <w:pPr>
        <w:framePr w:w="555" w:wrap="auto" w:vAnchor="margin" w:hAnchor="text" w:x="1799" w:y="154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5-2</w:t>
      </w:r>
    </w:p>
    <w:p w14:paraId="1AD506B1">
      <w:pPr>
        <w:framePr w:w="4860" w:wrap="auto" w:vAnchor="margin" w:hAnchor="text" w:x="2753" w:y="1548"/>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申报机构名称+孤独症谱系障碍+安全和诚信承诺函</w:t>
      </w:r>
    </w:p>
    <w:p w14:paraId="16F9F0AF">
      <w:pPr>
        <w:framePr w:w="8123" w:wrap="auto" w:vAnchor="margin" w:hAnchor="text" w:x="2219" w:y="1995"/>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（2）报送电子版参评初审资料时，应当在邮件正文列明申报机构的详细地址、邮政编</w:t>
      </w:r>
    </w:p>
    <w:p w14:paraId="3F84955D">
      <w:pPr>
        <w:framePr w:w="3600" w:wrap="auto" w:vAnchor="margin" w:hAnchor="text" w:x="1799" w:y="2463"/>
        <w:widowControl w:val="0"/>
        <w:autoSpaceDE w:val="0"/>
        <w:autoSpaceDN w:val="0"/>
        <w:spacing w:line="210" w:lineRule="exac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码、电子邮箱、联系人、联系电话。</w:t>
      </w:r>
    </w:p>
    <w:p w14:paraId="1294EA07">
      <w:pPr>
        <w:framePr w:w="8715" w:h="3203" w:hRule="exact" w:wrap="auto" w:vAnchor="page" w:hAnchor="page" w:x="1556" w:y="2961"/>
        <w:widowControl w:val="0"/>
        <w:autoSpaceDE w:val="0"/>
        <w:autoSpaceDN w:val="0"/>
        <w:spacing w:line="360" w:lineRule="auto"/>
        <w:ind w:firstLine="412" w:firstLineChars="200"/>
        <w:jc w:val="left"/>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2"/>
          <w:sz w:val="21"/>
          <w:szCs w:val="22"/>
          <w:lang w:val="en-US" w:eastAsia="en-US" w:bidi="ar-SA"/>
        </w:rPr>
        <w:t>若确有缺漏或不符合条件的，区残联通知申报机构，申报机构需在接到通知后按区残联要求补正资料（以邮箱成功收到资料时间为准，以第一次发出的补正通知的日期起算补正期限），发送至受理申报的邮箱。区残联按照评审项目《评审邀请函》的要求对申报机构提交资质要求、场地设施、场地安全等佐证材料进行核查，开展现场评估，并形成初审报告。由区残联通知申报机构提交《</w:t>
      </w:r>
      <w:r>
        <w:rPr>
          <w:rFonts w:hint="eastAsia" w:ascii="方正仿宋_GB2312" w:hAnsi="方正仿宋_GB2312" w:eastAsia="方正仿宋_GB2312" w:cs="方正仿宋_GB2312"/>
          <w:color w:val="000000"/>
          <w:sz w:val="21"/>
          <w:szCs w:val="22"/>
          <w:lang w:val="en-US" w:eastAsia="en-US" w:bidi="ar-SA"/>
        </w:rPr>
        <w:t>花都区民办康复训练及评估类定点机构康复服务申报</w:t>
      </w:r>
      <w:r>
        <w:rPr>
          <w:rFonts w:hint="eastAsia" w:ascii="方正仿宋_GB2312" w:hAnsi="方正仿宋_GB2312" w:eastAsia="方正仿宋_GB2312" w:cs="方正仿宋_GB2312"/>
          <w:color w:val="000000"/>
          <w:spacing w:val="-6"/>
          <w:sz w:val="21"/>
          <w:szCs w:val="22"/>
          <w:lang w:val="en-US" w:eastAsia="en-US" w:bidi="ar-SA"/>
        </w:rPr>
        <w:t>》（见申报指南附件</w:t>
      </w:r>
      <w:r>
        <w:rPr>
          <w:rFonts w:hint="eastAsia" w:ascii="方正仿宋_GB2312" w:hAnsi="方正仿宋_GB2312" w:eastAsia="方正仿宋_GB2312" w:cs="方正仿宋_GB2312"/>
          <w:color w:val="000000"/>
          <w:spacing w:val="9"/>
          <w:sz w:val="21"/>
          <w:szCs w:val="22"/>
          <w:lang w:val="en-US" w:eastAsia="en-US" w:bidi="ar-SA"/>
        </w:rPr>
        <w:t xml:space="preserve"> </w:t>
      </w:r>
      <w:r>
        <w:rPr>
          <w:rFonts w:hint="eastAsia" w:ascii="方正仿宋_GB2312" w:hAnsi="方正仿宋_GB2312" w:eastAsia="方正仿宋_GB2312" w:cs="方正仿宋_GB2312"/>
          <w:color w:val="000000"/>
          <w:spacing w:val="1"/>
          <w:sz w:val="21"/>
          <w:szCs w:val="22"/>
          <w:lang w:val="en-US" w:eastAsia="zh-CN" w:bidi="ar-SA"/>
        </w:rPr>
        <w:t>5</w:t>
      </w:r>
      <w:r>
        <w:rPr>
          <w:rFonts w:hint="eastAsia" w:ascii="方正仿宋_GB2312" w:hAnsi="方正仿宋_GB2312" w:eastAsia="方正仿宋_GB2312" w:cs="方正仿宋_GB2312"/>
          <w:color w:val="000000"/>
          <w:spacing w:val="1"/>
          <w:sz w:val="21"/>
          <w:szCs w:val="22"/>
          <w:lang w:val="en-US" w:eastAsia="en-US" w:bidi="ar-SA"/>
        </w:rPr>
        <w:t>）和申报纸质材料。若未按规定时间提交材料者（含电</w:t>
      </w:r>
      <w:r>
        <w:rPr>
          <w:rFonts w:hint="eastAsia" w:ascii="方正仿宋_GB2312" w:hAnsi="方正仿宋_GB2312" w:eastAsia="方正仿宋_GB2312" w:cs="方正仿宋_GB2312"/>
          <w:color w:val="000000"/>
          <w:spacing w:val="-6"/>
          <w:sz w:val="21"/>
          <w:szCs w:val="22"/>
          <w:lang w:val="en-US" w:eastAsia="en-US" w:bidi="ar-SA"/>
        </w:rPr>
        <w:t>子材料和纸质材料），视为放弃参加评审。</w:t>
      </w:r>
    </w:p>
    <w:p w14:paraId="5FECF17A">
      <w:pPr>
        <w:keepNext w:val="0"/>
        <w:keepLines w:val="0"/>
        <w:pageBreakBefore w:val="0"/>
        <w:framePr w:w="8640" w:h="2674" w:hRule="exact" w:wrap="auto" w:vAnchor="page" w:hAnchor="page" w:x="1632" w:y="6192"/>
        <w:widowControl w:val="0"/>
        <w:kinsoku/>
        <w:wordWrap/>
        <w:overflowPunct/>
        <w:topLinePunct w:val="0"/>
        <w:autoSpaceDE w:val="0"/>
        <w:autoSpaceDN w:val="0"/>
        <w:bidi w:val="0"/>
        <w:adjustRightInd/>
        <w:snapToGrid/>
        <w:spacing w:line="440" w:lineRule="exact"/>
        <w:ind w:firstLine="408" w:firstLineChars="200"/>
        <w:textAlignment w:val="auto"/>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3"/>
          <w:sz w:val="21"/>
          <w:szCs w:val="22"/>
          <w:lang w:val="en-US" w:eastAsia="en-US" w:bidi="ar-SA"/>
        </w:rPr>
        <w:t>区残联将开展现场评估，并形成初审报告，并通知申报机构，由申报机构法人代表</w:t>
      </w:r>
      <w:r>
        <w:rPr>
          <w:rFonts w:hint="eastAsia" w:ascii="方正仿宋_GB2312" w:hAnsi="方正仿宋_GB2312" w:eastAsia="方正仿宋_GB2312" w:cs="方正仿宋_GB2312"/>
          <w:color w:val="000000"/>
          <w:spacing w:val="-2"/>
          <w:sz w:val="21"/>
          <w:szCs w:val="22"/>
          <w:lang w:val="en-US" w:eastAsia="en-US" w:bidi="ar-SA"/>
        </w:rPr>
        <w:t>（携带本人身份证原件）或授权代表（提供法人签名加盖单位公章的授权委托书原件和加盖</w:t>
      </w:r>
      <w:r>
        <w:rPr>
          <w:rFonts w:hint="eastAsia" w:ascii="方正仿宋_GB2312" w:hAnsi="方正仿宋_GB2312" w:eastAsia="方正仿宋_GB2312" w:cs="方正仿宋_GB2312"/>
          <w:color w:val="000000"/>
          <w:spacing w:val="-1"/>
          <w:sz w:val="21"/>
          <w:szCs w:val="22"/>
          <w:lang w:val="en-US" w:eastAsia="en-US" w:bidi="ar-SA"/>
        </w:rPr>
        <w:t>单位公章的法人身份证复印件，见申报指南附件</w:t>
      </w:r>
      <w:r>
        <w:rPr>
          <w:rFonts w:hint="eastAsia" w:ascii="方正仿宋_GB2312" w:hAnsi="方正仿宋_GB2312" w:eastAsia="方正仿宋_GB2312" w:cs="方正仿宋_GB2312"/>
          <w:color w:val="000000"/>
          <w:sz w:val="21"/>
          <w:szCs w:val="22"/>
          <w:lang w:val="en-US" w:eastAsia="zh-CN" w:bidi="ar-SA"/>
        </w:rPr>
        <w:t>7</w:t>
      </w:r>
      <w:r>
        <w:rPr>
          <w:rFonts w:hint="eastAsia" w:ascii="方正仿宋_GB2312" w:hAnsi="方正仿宋_GB2312" w:eastAsia="方正仿宋_GB2312" w:cs="方正仿宋_GB2312"/>
          <w:color w:val="000000"/>
          <w:spacing w:val="-2"/>
          <w:sz w:val="21"/>
          <w:szCs w:val="22"/>
          <w:lang w:val="en-US" w:eastAsia="en-US" w:bidi="ar-SA"/>
        </w:rPr>
        <w:t>）持通过初审的《</w:t>
      </w:r>
      <w:r>
        <w:rPr>
          <w:rFonts w:hint="eastAsia" w:ascii="方正仿宋_GB2312" w:hAnsi="方正仿宋_GB2312" w:eastAsia="方正仿宋_GB2312" w:cs="方正仿宋_GB2312"/>
          <w:color w:val="000000"/>
          <w:sz w:val="21"/>
          <w:szCs w:val="22"/>
          <w:lang w:val="en-US" w:eastAsia="en-US" w:bidi="ar-SA"/>
        </w:rPr>
        <w:t>花都区民办康复训练及评估类定点机构康复服务申报</w:t>
      </w:r>
      <w:r>
        <w:rPr>
          <w:rFonts w:hint="eastAsia" w:ascii="方正仿宋_GB2312" w:hAnsi="方正仿宋_GB2312" w:eastAsia="方正仿宋_GB2312" w:cs="方正仿宋_GB2312"/>
          <w:color w:val="000000"/>
          <w:spacing w:val="-2"/>
          <w:sz w:val="21"/>
          <w:szCs w:val="22"/>
          <w:lang w:val="en-US" w:eastAsia="en-US" w:bidi="ar-SA"/>
        </w:rPr>
        <w:t>》前往</w:t>
      </w:r>
      <w:r>
        <w:rPr>
          <w:rFonts w:hint="eastAsia" w:ascii="方正仿宋_GB2312" w:hAnsi="方正仿宋_GB2312" w:eastAsia="方正仿宋_GB2312" w:cs="方正仿宋_GB2312"/>
          <w:color w:val="auto"/>
          <w:spacing w:val="-2"/>
          <w:sz w:val="21"/>
          <w:szCs w:val="22"/>
          <w:lang w:val="en-US" w:eastAsia="en-US" w:bidi="ar-SA"/>
        </w:rPr>
        <w:t>广州市</w:t>
      </w:r>
      <w:r>
        <w:rPr>
          <w:rFonts w:hint="eastAsia" w:ascii="方正仿宋_GB2312" w:hAnsi="方正仿宋_GB2312" w:eastAsia="方正仿宋_GB2312" w:cs="方正仿宋_GB2312"/>
          <w:color w:val="auto"/>
          <w:spacing w:val="-2"/>
          <w:sz w:val="21"/>
          <w:szCs w:val="22"/>
          <w:lang w:val="en-US" w:eastAsia="zh-CN" w:bidi="ar-SA"/>
        </w:rPr>
        <w:t>花都区</w:t>
      </w:r>
      <w:r>
        <w:rPr>
          <w:rFonts w:hint="eastAsia" w:ascii="方正仿宋_GB2312" w:hAnsi="方正仿宋_GB2312" w:eastAsia="方正仿宋_GB2312" w:cs="方正仿宋_GB2312"/>
          <w:color w:val="auto"/>
          <w:spacing w:val="-2"/>
          <w:sz w:val="21"/>
          <w:szCs w:val="22"/>
          <w:lang w:val="en-US" w:eastAsia="en-US" w:bidi="ar-SA"/>
        </w:rPr>
        <w:t>残</w:t>
      </w:r>
      <w:r>
        <w:rPr>
          <w:rFonts w:hint="eastAsia" w:ascii="方正仿宋_GB2312" w:hAnsi="方正仿宋_GB2312" w:eastAsia="方正仿宋_GB2312" w:cs="方正仿宋_GB2312"/>
          <w:color w:val="auto"/>
          <w:spacing w:val="-2"/>
          <w:sz w:val="21"/>
          <w:szCs w:val="22"/>
          <w:lang w:val="en-US" w:eastAsia="zh-CN" w:bidi="ar-SA"/>
        </w:rPr>
        <w:t>联康复科</w:t>
      </w:r>
      <w:r>
        <w:rPr>
          <w:rFonts w:hint="eastAsia" w:ascii="方正仿宋_GB2312" w:hAnsi="方正仿宋_GB2312" w:eastAsia="方正仿宋_GB2312" w:cs="方正仿宋_GB2312"/>
          <w:color w:val="auto"/>
          <w:spacing w:val="-2"/>
          <w:sz w:val="21"/>
          <w:szCs w:val="22"/>
          <w:lang w:val="en-US" w:eastAsia="en-US" w:bidi="ar-SA"/>
        </w:rPr>
        <w:t>实名签收评审文件，并签署保密承诺书，进入专家评审环节。《</w:t>
      </w:r>
      <w:r>
        <w:rPr>
          <w:rFonts w:hint="eastAsia" w:ascii="方正仿宋_GB2312" w:hAnsi="方正仿宋_GB2312" w:eastAsia="方正仿宋_GB2312" w:cs="方正仿宋_GB2312"/>
          <w:color w:val="auto"/>
          <w:sz w:val="21"/>
          <w:szCs w:val="22"/>
          <w:lang w:val="en-US" w:eastAsia="en-US" w:bidi="ar-SA"/>
        </w:rPr>
        <w:t>花都区</w:t>
      </w:r>
      <w:r>
        <w:rPr>
          <w:rFonts w:hint="eastAsia" w:ascii="方正仿宋_GB2312" w:hAnsi="方正仿宋_GB2312" w:eastAsia="方正仿宋_GB2312" w:cs="方正仿宋_GB2312"/>
          <w:color w:val="000000"/>
          <w:sz w:val="21"/>
          <w:szCs w:val="22"/>
          <w:lang w:val="en-US" w:eastAsia="en-US" w:bidi="ar-SA"/>
        </w:rPr>
        <w:t>民办康复训练及评估类定点机构康复服务申报</w:t>
      </w:r>
      <w:r>
        <w:rPr>
          <w:rFonts w:hint="eastAsia" w:ascii="方正仿宋_GB2312" w:hAnsi="方正仿宋_GB2312" w:eastAsia="方正仿宋_GB2312" w:cs="方正仿宋_GB2312"/>
          <w:color w:val="000000"/>
          <w:sz w:val="21"/>
          <w:szCs w:val="22"/>
          <w:lang w:val="en-US" w:eastAsia="zh-CN" w:bidi="ar-SA"/>
        </w:rPr>
        <w:t>认定表</w:t>
      </w:r>
      <w:r>
        <w:rPr>
          <w:rFonts w:hint="eastAsia" w:ascii="方正仿宋_GB2312" w:hAnsi="方正仿宋_GB2312" w:eastAsia="方正仿宋_GB2312" w:cs="方正仿宋_GB2312"/>
          <w:color w:val="000000"/>
          <w:sz w:val="21"/>
          <w:szCs w:val="22"/>
          <w:lang w:val="en-US" w:eastAsia="en-US" w:bidi="ar-SA"/>
        </w:rPr>
        <w:t>》必须双面打印，每一面加盖申报机构的公章以及骑缝章。</w:t>
      </w:r>
    </w:p>
    <w:p w14:paraId="1D7F853A">
      <w:pPr>
        <w:keepNext w:val="0"/>
        <w:keepLines w:val="0"/>
        <w:pageBreakBefore w:val="0"/>
        <w:framePr w:w="8545" w:wrap="auto" w:vAnchor="margin" w:hAnchor="text" w:x="1799" w:y="9015"/>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方正仿宋_GB2312" w:hAnsi="方正仿宋_GB2312" w:eastAsia="方正仿宋_GB2312" w:cs="方正仿宋_GB2312"/>
          <w:color w:val="auto"/>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（3）区残联</w:t>
      </w:r>
      <w:r>
        <w:rPr>
          <w:rFonts w:hint="eastAsia" w:ascii="方正仿宋_GB2312" w:hAnsi="方正仿宋_GB2312" w:eastAsia="方正仿宋_GB2312" w:cs="方正仿宋_GB2312"/>
          <w:color w:val="auto"/>
          <w:sz w:val="21"/>
          <w:szCs w:val="22"/>
          <w:lang w:val="en-US" w:eastAsia="en-US" w:bidi="ar-SA"/>
        </w:rPr>
        <w:t>在</w:t>
      </w:r>
      <w:r>
        <w:rPr>
          <w:rFonts w:hint="eastAsia" w:ascii="方正仿宋_GB2312" w:hAnsi="方正仿宋_GB2312" w:eastAsia="方正仿宋_GB2312" w:cs="方正仿宋_GB2312"/>
          <w:color w:val="auto"/>
          <w:spacing w:val="1"/>
          <w:sz w:val="21"/>
          <w:szCs w:val="22"/>
          <w:lang w:val="en-US" w:eastAsia="en-US" w:bidi="ar-SA"/>
        </w:rPr>
        <w:t xml:space="preserve"> </w:t>
      </w:r>
      <w:r>
        <w:rPr>
          <w:rFonts w:hint="eastAsia" w:ascii="方正仿宋_GB2312" w:hAnsi="方正仿宋_GB2312" w:eastAsia="方正仿宋_GB2312" w:cs="方正仿宋_GB2312"/>
          <w:color w:val="auto"/>
          <w:sz w:val="21"/>
          <w:szCs w:val="22"/>
          <w:lang w:val="en-US" w:eastAsia="en-US" w:bidi="ar-SA"/>
        </w:rPr>
        <w:t>202</w:t>
      </w:r>
      <w:r>
        <w:rPr>
          <w:rFonts w:hint="eastAsia" w:ascii="方正仿宋_GB2312" w:hAnsi="方正仿宋_GB2312" w:eastAsia="方正仿宋_GB2312" w:cs="方正仿宋_GB2312"/>
          <w:color w:val="auto"/>
          <w:sz w:val="21"/>
          <w:szCs w:val="22"/>
          <w:lang w:val="en-US" w:eastAsia="zh-CN" w:bidi="ar-SA"/>
        </w:rPr>
        <w:t>5</w:t>
      </w:r>
      <w:r>
        <w:rPr>
          <w:rFonts w:hint="eastAsia" w:ascii="方正仿宋_GB2312" w:hAnsi="方正仿宋_GB2312" w:eastAsia="方正仿宋_GB2312" w:cs="方正仿宋_GB2312"/>
          <w:color w:val="auto"/>
          <w:spacing w:val="-2"/>
          <w:sz w:val="21"/>
          <w:szCs w:val="22"/>
          <w:lang w:val="en-US" w:eastAsia="en-US" w:bidi="ar-SA"/>
        </w:rPr>
        <w:t xml:space="preserve"> </w:t>
      </w:r>
      <w:r>
        <w:rPr>
          <w:rFonts w:hint="eastAsia" w:ascii="方正仿宋_GB2312" w:hAnsi="方正仿宋_GB2312" w:eastAsia="方正仿宋_GB2312" w:cs="方正仿宋_GB2312"/>
          <w:color w:val="auto"/>
          <w:sz w:val="21"/>
          <w:szCs w:val="22"/>
          <w:lang w:val="en-US" w:eastAsia="en-US" w:bidi="ar-SA"/>
        </w:rPr>
        <w:t>年</w:t>
      </w:r>
      <w:r>
        <w:rPr>
          <w:rFonts w:hint="eastAsia" w:ascii="方正仿宋_GB2312" w:hAnsi="方正仿宋_GB2312" w:eastAsia="方正仿宋_GB2312" w:cs="方正仿宋_GB2312"/>
          <w:color w:val="auto"/>
          <w:sz w:val="21"/>
          <w:szCs w:val="22"/>
          <w:lang w:val="en-US" w:eastAsia="zh-CN" w:bidi="ar-SA"/>
        </w:rPr>
        <w:t>12</w:t>
      </w:r>
      <w:r>
        <w:rPr>
          <w:rFonts w:hint="eastAsia" w:ascii="方正仿宋_GB2312" w:hAnsi="方正仿宋_GB2312" w:eastAsia="方正仿宋_GB2312" w:cs="方正仿宋_GB2312"/>
          <w:color w:val="auto"/>
          <w:sz w:val="21"/>
          <w:szCs w:val="22"/>
          <w:lang w:val="en-US" w:eastAsia="en-US" w:bidi="ar-SA"/>
        </w:rPr>
        <w:t>月</w:t>
      </w:r>
      <w:r>
        <w:rPr>
          <w:rFonts w:hint="eastAsia" w:ascii="方正仿宋_GB2312" w:hAnsi="方正仿宋_GB2312" w:eastAsia="方正仿宋_GB2312" w:cs="方正仿宋_GB2312"/>
          <w:color w:val="auto"/>
          <w:sz w:val="21"/>
          <w:szCs w:val="22"/>
          <w:lang w:val="en-US" w:eastAsia="zh-CN" w:bidi="ar-SA"/>
        </w:rPr>
        <w:t>9</w:t>
      </w:r>
      <w:r>
        <w:rPr>
          <w:rFonts w:hint="eastAsia" w:ascii="方正仿宋_GB2312" w:hAnsi="方正仿宋_GB2312" w:eastAsia="方正仿宋_GB2312" w:cs="方正仿宋_GB2312"/>
          <w:color w:val="auto"/>
          <w:sz w:val="21"/>
          <w:szCs w:val="22"/>
          <w:lang w:val="en-US" w:eastAsia="en-US" w:bidi="ar-SA"/>
        </w:rPr>
        <w:t>日前将通过区级资格初审的申报机构名单连同加具初审意见的《花都区民办康复训练及评估类定点机构康复服务申报认定表》</w:t>
      </w:r>
      <w:r>
        <w:rPr>
          <w:rFonts w:hint="eastAsia" w:ascii="方正仿宋_GB2312" w:hAnsi="方正仿宋_GB2312" w:eastAsia="方正仿宋_GB2312" w:cs="方正仿宋_GB2312"/>
          <w:color w:val="auto"/>
          <w:sz w:val="21"/>
          <w:szCs w:val="22"/>
          <w:lang w:val="en-US" w:eastAsia="zh-CN" w:bidi="ar-SA"/>
        </w:rPr>
        <w:t>机构名单</w:t>
      </w:r>
      <w:r>
        <w:rPr>
          <w:rFonts w:hint="eastAsia" w:ascii="方正仿宋_GB2312" w:hAnsi="方正仿宋_GB2312" w:eastAsia="方正仿宋_GB2312" w:cs="方正仿宋_GB2312"/>
          <w:color w:val="auto"/>
          <w:sz w:val="21"/>
          <w:szCs w:val="22"/>
          <w:lang w:val="en-US" w:eastAsia="en-US" w:bidi="ar-SA"/>
        </w:rPr>
        <w:t>报</w:t>
      </w:r>
      <w:r>
        <w:rPr>
          <w:rFonts w:hint="eastAsia" w:ascii="方正仿宋_GB2312" w:hAnsi="方正仿宋_GB2312" w:eastAsia="方正仿宋_GB2312" w:cs="方正仿宋_GB2312"/>
          <w:color w:val="auto"/>
          <w:sz w:val="21"/>
          <w:szCs w:val="22"/>
          <w:lang w:val="en-US" w:eastAsia="zh-CN" w:bidi="ar-SA"/>
        </w:rPr>
        <w:t>市残联，申请使用</w:t>
      </w:r>
      <w:r>
        <w:rPr>
          <w:rFonts w:hint="eastAsia" w:ascii="方正仿宋_GB2312" w:hAnsi="方正仿宋_GB2312" w:eastAsia="方正仿宋_GB2312" w:cs="方正仿宋_GB2312"/>
          <w:color w:val="auto"/>
          <w:sz w:val="21"/>
          <w:szCs w:val="22"/>
          <w:lang w:val="en-US" w:eastAsia="en-US" w:bidi="ar-SA"/>
        </w:rPr>
        <w:t>从“广州市残疾预防和综合干预专家库”中选取专家组成专家评审组</w:t>
      </w:r>
      <w:r>
        <w:rPr>
          <w:rFonts w:hint="eastAsia" w:ascii="方正仿宋_GB2312" w:hAnsi="方正仿宋_GB2312" w:eastAsia="方正仿宋_GB2312" w:cs="方正仿宋_GB2312"/>
          <w:color w:val="auto"/>
          <w:sz w:val="21"/>
          <w:szCs w:val="22"/>
          <w:lang w:val="en-US" w:eastAsia="zh-CN" w:bidi="ar-SA"/>
        </w:rPr>
        <w:t>评审</w:t>
      </w:r>
      <w:r>
        <w:rPr>
          <w:rFonts w:hint="eastAsia" w:ascii="方正仿宋_GB2312" w:hAnsi="方正仿宋_GB2312" w:eastAsia="方正仿宋_GB2312" w:cs="方正仿宋_GB2312"/>
          <w:color w:val="auto"/>
          <w:sz w:val="21"/>
          <w:szCs w:val="22"/>
          <w:lang w:val="en-US" w:eastAsia="en-US" w:bidi="ar-SA"/>
        </w:rPr>
        <w:t>。</w:t>
      </w:r>
    </w:p>
    <w:p w14:paraId="628F3F30">
      <w:pPr>
        <w:keepNext w:val="0"/>
        <w:keepLines w:val="0"/>
        <w:pageBreakBefore w:val="0"/>
        <w:framePr w:w="8545" w:wrap="auto" w:vAnchor="margin" w:hAnchor="text" w:x="1799" w:y="9015"/>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方正仿宋_GB2312" w:hAnsi="方正仿宋_GB2312" w:eastAsia="方正仿宋_GB2312" w:cs="方正仿宋_GB2312"/>
          <w:color w:val="auto"/>
          <w:sz w:val="21"/>
          <w:szCs w:val="22"/>
          <w:lang w:val="en-US" w:eastAsia="en-US" w:bidi="ar-SA"/>
        </w:rPr>
      </w:pPr>
      <w:r>
        <w:rPr>
          <w:rFonts w:hint="eastAsia" w:ascii="方正仿宋_GB2312" w:hAnsi="方正仿宋_GB2312" w:eastAsia="方正仿宋_GB2312" w:cs="方正仿宋_GB2312"/>
          <w:color w:val="auto"/>
          <w:sz w:val="21"/>
          <w:szCs w:val="22"/>
          <w:lang w:val="en-US" w:eastAsia="en-US" w:bidi="ar-SA"/>
        </w:rPr>
        <w:t>注：请申报机构认真阅读《评审邀请函》，按照《参评初审资料清单表》和报送要求提供参评初审资料。逾时补正资料，丧失参评资格，拒绝参评。</w:t>
      </w:r>
    </w:p>
    <w:p w14:paraId="75591726">
      <w:pPr>
        <w:keepNext w:val="0"/>
        <w:keepLines w:val="0"/>
        <w:pageBreakBefore w:val="0"/>
        <w:framePr w:w="8545" w:wrap="auto" w:vAnchor="margin" w:hAnchor="text" w:x="1799" w:y="9015"/>
        <w:widowControl w:val="0"/>
        <w:kinsoku/>
        <w:wordWrap/>
        <w:overflowPunct/>
        <w:topLinePunct w:val="0"/>
        <w:autoSpaceDE w:val="0"/>
        <w:autoSpaceDN w:val="0"/>
        <w:bidi w:val="0"/>
        <w:adjustRightInd/>
        <w:snapToGrid/>
        <w:spacing w:line="400" w:lineRule="exact"/>
        <w:ind w:firstLine="424" w:firstLineChars="200"/>
        <w:jc w:val="both"/>
        <w:textAlignment w:val="auto"/>
        <w:rPr>
          <w:rFonts w:hint="eastAsia" w:ascii="方正仿宋_GB2312" w:hAnsi="方正仿宋_GB2312" w:eastAsia="方正仿宋_GB2312" w:cs="方正仿宋_GB2312"/>
          <w:color w:val="auto"/>
          <w:sz w:val="21"/>
          <w:szCs w:val="22"/>
          <w:lang w:val="en-US" w:eastAsia="en-US" w:bidi="ar-SA"/>
        </w:rPr>
      </w:pPr>
      <w:r>
        <w:rPr>
          <w:rFonts w:hint="eastAsia" w:ascii="方正仿宋_GB2312" w:hAnsi="方正仿宋_GB2312" w:eastAsia="方正仿宋_GB2312" w:cs="方正仿宋_GB2312"/>
          <w:color w:val="auto"/>
          <w:spacing w:val="1"/>
          <w:sz w:val="21"/>
          <w:szCs w:val="22"/>
          <w:lang w:val="en-US" w:eastAsia="en-US" w:bidi="ar-SA"/>
        </w:rPr>
        <w:t>六、市级专家评审</w:t>
      </w:r>
    </w:p>
    <w:p w14:paraId="0637014D">
      <w:pPr>
        <w:framePr w:w="8547" w:wrap="auto" w:vAnchor="page" w:hAnchor="page" w:x="1813" w:y="11580"/>
        <w:widowControl w:val="0"/>
        <w:autoSpaceDE w:val="0"/>
        <w:autoSpaceDN w:val="0"/>
        <w:spacing w:line="210" w:lineRule="exact"/>
        <w:ind w:left="420"/>
        <w:rPr>
          <w:rFonts w:hint="eastAsia" w:ascii="方正仿宋_GB2312" w:hAnsi="方正仿宋_GB2312" w:eastAsia="方正仿宋_GB2312" w:cs="方正仿宋_GB2312"/>
          <w:color w:val="auto"/>
          <w:sz w:val="21"/>
          <w:szCs w:val="22"/>
          <w:lang w:val="en-US" w:eastAsia="en-US" w:bidi="ar-SA"/>
        </w:rPr>
      </w:pPr>
      <w:r>
        <w:rPr>
          <w:rFonts w:hint="eastAsia" w:ascii="方正仿宋_GB2312" w:hAnsi="方正仿宋_GB2312" w:eastAsia="方正仿宋_GB2312" w:cs="方正仿宋_GB2312"/>
          <w:color w:val="auto"/>
          <w:spacing w:val="-3"/>
          <w:sz w:val="21"/>
          <w:szCs w:val="22"/>
          <w:lang w:val="en-US" w:eastAsia="en-US" w:bidi="ar-SA"/>
        </w:rPr>
        <w:t>通过区级资格初审的申报机构，按照评审文件的要求，提交相应的参评文件。市级专家</w:t>
      </w:r>
    </w:p>
    <w:p w14:paraId="506404B2">
      <w:pPr>
        <w:framePr w:w="8547" w:wrap="auto" w:vAnchor="page" w:hAnchor="page" w:x="1813" w:y="11580"/>
        <w:widowControl w:val="0"/>
        <w:autoSpaceDE w:val="0"/>
        <w:autoSpaceDN w:val="0"/>
        <w:spacing w:before="258" w:line="210" w:lineRule="exact"/>
        <w:rPr>
          <w:rFonts w:hint="eastAsia" w:ascii="方正仿宋_GB2312" w:hAnsi="方正仿宋_GB2312" w:eastAsia="方正仿宋_GB2312" w:cs="方正仿宋_GB2312"/>
          <w:color w:val="auto"/>
          <w:sz w:val="21"/>
          <w:szCs w:val="22"/>
          <w:lang w:val="en-US" w:eastAsia="en-US" w:bidi="ar-SA"/>
        </w:rPr>
      </w:pPr>
      <w:r>
        <w:rPr>
          <w:rFonts w:hint="eastAsia" w:ascii="方正仿宋_GB2312" w:hAnsi="方正仿宋_GB2312" w:eastAsia="方正仿宋_GB2312" w:cs="方正仿宋_GB2312"/>
          <w:color w:val="auto"/>
          <w:sz w:val="21"/>
          <w:szCs w:val="22"/>
          <w:lang w:val="en-US" w:eastAsia="en-US" w:bidi="ar-SA"/>
        </w:rPr>
        <w:t>评审时间和方式另行通知。</w:t>
      </w:r>
    </w:p>
    <w:p w14:paraId="1D0F830B">
      <w:pPr>
        <w:framePr w:w="3810" w:wrap="auto" w:vAnchor="page" w:hAnchor="text" w:x="2219" w:y="12531"/>
        <w:widowControl w:val="0"/>
        <w:autoSpaceDE w:val="0"/>
        <w:autoSpaceDN w:val="0"/>
        <w:spacing w:line="210" w:lineRule="exact"/>
        <w:rPr>
          <w:rFonts w:hint="default" w:ascii="方正仿宋_GB2312" w:hAnsi="方正仿宋_GB2312" w:eastAsia="方正仿宋_GB2312" w:cs="方正仿宋_GB2312"/>
          <w:color w:val="auto"/>
          <w:sz w:val="21"/>
          <w:szCs w:val="22"/>
          <w:lang w:val="en-US" w:eastAsia="zh-CN" w:bidi="ar-SA"/>
        </w:rPr>
      </w:pPr>
      <w:r>
        <w:rPr>
          <w:rFonts w:hint="eastAsia" w:ascii="方正仿宋_GB2312" w:hAnsi="方正仿宋_GB2312" w:eastAsia="方正仿宋_GB2312" w:cs="方正仿宋_GB2312"/>
          <w:color w:val="auto"/>
          <w:sz w:val="21"/>
          <w:szCs w:val="22"/>
          <w:lang w:val="en-US" w:eastAsia="en-US" w:bidi="ar-SA"/>
        </w:rPr>
        <w:t>评审组织机构联系人：</w:t>
      </w:r>
      <w:r>
        <w:rPr>
          <w:rFonts w:hint="eastAsia" w:ascii="方正仿宋_GB2312" w:hAnsi="方正仿宋_GB2312" w:eastAsia="方正仿宋_GB2312" w:cs="方正仿宋_GB2312"/>
          <w:color w:val="auto"/>
          <w:sz w:val="21"/>
          <w:szCs w:val="22"/>
          <w:lang w:val="en-US" w:eastAsia="zh-CN" w:bidi="ar-SA"/>
        </w:rPr>
        <w:t>伍斌，但凤琴</w:t>
      </w:r>
    </w:p>
    <w:p w14:paraId="0085238E">
      <w:pPr>
        <w:framePr w:w="3007" w:wrap="auto" w:vAnchor="page" w:hAnchor="page" w:x="6133" w:y="12486"/>
        <w:widowControl w:val="0"/>
        <w:autoSpaceDE w:val="0"/>
        <w:autoSpaceDN w:val="0"/>
        <w:spacing w:line="210" w:lineRule="exact"/>
        <w:rPr>
          <w:rFonts w:hint="default" w:ascii="方正仿宋_GB2312" w:hAnsi="方正仿宋_GB2312" w:eastAsia="方正仿宋_GB2312" w:cs="方正仿宋_GB2312"/>
          <w:color w:val="auto"/>
          <w:sz w:val="21"/>
          <w:szCs w:val="22"/>
          <w:lang w:val="en-US" w:eastAsia="zh-CN" w:bidi="ar-SA"/>
        </w:rPr>
      </w:pPr>
      <w:r>
        <w:rPr>
          <w:rFonts w:hint="eastAsia" w:ascii="方正仿宋_GB2312" w:hAnsi="方正仿宋_GB2312" w:eastAsia="方正仿宋_GB2312" w:cs="方正仿宋_GB2312"/>
          <w:color w:val="auto"/>
          <w:sz w:val="21"/>
          <w:szCs w:val="22"/>
          <w:lang w:val="en-US" w:eastAsia="en-US" w:bidi="ar-SA"/>
        </w:rPr>
        <w:t>电话：</w:t>
      </w:r>
      <w:r>
        <w:rPr>
          <w:rFonts w:hint="eastAsia" w:ascii="方正仿宋_GB2312" w:hAnsi="方正仿宋_GB2312" w:eastAsia="方正仿宋_GB2312" w:cs="方正仿宋_GB2312"/>
          <w:color w:val="auto"/>
          <w:sz w:val="21"/>
          <w:szCs w:val="22"/>
          <w:lang w:val="en-US" w:eastAsia="zh-CN" w:bidi="ar-SA"/>
        </w:rPr>
        <w:t>86834983，36837512</w:t>
      </w:r>
    </w:p>
    <w:p w14:paraId="1D58AE20">
      <w:pPr>
        <w:framePr w:w="2670" w:h="1038" w:hRule="exact" w:wrap="auto" w:vAnchor="page" w:hAnchor="page" w:x="6942" w:y="13467"/>
        <w:widowControl w:val="0"/>
        <w:autoSpaceDE w:val="0"/>
        <w:autoSpaceDN w:val="0"/>
        <w:spacing w:line="210" w:lineRule="exact"/>
        <w:rPr>
          <w:rFonts w:hint="eastAsia" w:ascii="方正仿宋_GB2312" w:hAnsi="方正仿宋_GB2312" w:eastAsia="方正仿宋_GB2312" w:cs="方正仿宋_GB2312"/>
          <w:color w:val="auto"/>
          <w:sz w:val="21"/>
          <w:szCs w:val="22"/>
          <w:lang w:val="en-US" w:eastAsia="zh-CN" w:bidi="ar-SA"/>
        </w:rPr>
      </w:pPr>
      <w:r>
        <w:rPr>
          <w:rFonts w:hint="eastAsia" w:ascii="方正仿宋_GB2312" w:hAnsi="方正仿宋_GB2312" w:eastAsia="方正仿宋_GB2312" w:cs="方正仿宋_GB2312"/>
          <w:color w:val="auto"/>
          <w:sz w:val="21"/>
          <w:szCs w:val="22"/>
          <w:lang w:val="en-US" w:eastAsia="en-US" w:bidi="ar-SA"/>
        </w:rPr>
        <w:t>广州市</w:t>
      </w:r>
      <w:r>
        <w:rPr>
          <w:rFonts w:hint="eastAsia" w:ascii="方正仿宋_GB2312" w:hAnsi="方正仿宋_GB2312" w:eastAsia="方正仿宋_GB2312" w:cs="方正仿宋_GB2312"/>
          <w:color w:val="auto"/>
          <w:sz w:val="21"/>
          <w:szCs w:val="22"/>
          <w:lang w:val="en-US" w:eastAsia="zh-CN" w:bidi="ar-SA"/>
        </w:rPr>
        <w:t>花都区</w:t>
      </w:r>
      <w:r>
        <w:rPr>
          <w:rFonts w:hint="eastAsia" w:ascii="方正仿宋_GB2312" w:hAnsi="方正仿宋_GB2312" w:eastAsia="方正仿宋_GB2312" w:cs="方正仿宋_GB2312"/>
          <w:color w:val="auto"/>
          <w:sz w:val="21"/>
          <w:szCs w:val="22"/>
          <w:lang w:val="en-US" w:eastAsia="en-US" w:bidi="ar-SA"/>
        </w:rPr>
        <w:t>残疾人</w:t>
      </w:r>
      <w:r>
        <w:rPr>
          <w:rFonts w:hint="eastAsia" w:ascii="方正仿宋_GB2312" w:hAnsi="方正仿宋_GB2312" w:eastAsia="方正仿宋_GB2312" w:cs="方正仿宋_GB2312"/>
          <w:color w:val="auto"/>
          <w:sz w:val="21"/>
          <w:szCs w:val="22"/>
          <w:lang w:val="en-US" w:eastAsia="zh-CN" w:bidi="ar-SA"/>
        </w:rPr>
        <w:t>联合会</w:t>
      </w:r>
    </w:p>
    <w:p w14:paraId="018F898F">
      <w:pPr>
        <w:framePr w:w="2670" w:h="1038" w:hRule="exact" w:wrap="auto" w:vAnchor="page" w:hAnchor="page" w:x="6942" w:y="13467"/>
        <w:widowControl w:val="0"/>
        <w:autoSpaceDE w:val="0"/>
        <w:autoSpaceDN w:val="0"/>
        <w:spacing w:before="258" w:line="210" w:lineRule="exact"/>
        <w:ind w:left="257"/>
        <w:rPr>
          <w:rFonts w:hint="eastAsia" w:ascii="方正仿宋_GB2312" w:hAnsi="方正仿宋_GB2312" w:eastAsia="方正仿宋_GB2312" w:cs="方正仿宋_GB2312"/>
          <w:color w:val="auto"/>
          <w:sz w:val="21"/>
          <w:szCs w:val="22"/>
          <w:lang w:val="en-US" w:eastAsia="en-US" w:bidi="ar-SA"/>
        </w:rPr>
      </w:pPr>
      <w:r>
        <w:rPr>
          <w:rFonts w:hint="eastAsia" w:ascii="方正仿宋_GB2312" w:hAnsi="方正仿宋_GB2312" w:eastAsia="方正仿宋_GB2312" w:cs="方正仿宋_GB2312"/>
          <w:color w:val="auto"/>
          <w:sz w:val="21"/>
          <w:szCs w:val="22"/>
          <w:lang w:val="en-US" w:eastAsia="en-US" w:bidi="ar-SA"/>
        </w:rPr>
        <w:t>202</w:t>
      </w:r>
      <w:r>
        <w:rPr>
          <w:rFonts w:hint="eastAsia" w:ascii="方正仿宋_GB2312" w:hAnsi="方正仿宋_GB2312" w:eastAsia="方正仿宋_GB2312" w:cs="方正仿宋_GB2312"/>
          <w:color w:val="auto"/>
          <w:sz w:val="21"/>
          <w:szCs w:val="22"/>
          <w:lang w:val="en-US" w:eastAsia="zh-CN" w:bidi="ar-SA"/>
        </w:rPr>
        <w:t>5</w:t>
      </w:r>
      <w:r>
        <w:rPr>
          <w:rFonts w:hint="eastAsia" w:ascii="方正仿宋_GB2312" w:hAnsi="方正仿宋_GB2312" w:eastAsia="方正仿宋_GB2312" w:cs="方正仿宋_GB2312"/>
          <w:color w:val="auto"/>
          <w:spacing w:val="-2"/>
          <w:sz w:val="21"/>
          <w:szCs w:val="22"/>
          <w:lang w:val="en-US" w:eastAsia="en-US" w:bidi="ar-SA"/>
        </w:rPr>
        <w:t xml:space="preserve"> </w:t>
      </w:r>
      <w:r>
        <w:rPr>
          <w:rFonts w:hint="eastAsia" w:ascii="方正仿宋_GB2312" w:hAnsi="方正仿宋_GB2312" w:eastAsia="方正仿宋_GB2312" w:cs="方正仿宋_GB2312"/>
          <w:color w:val="auto"/>
          <w:sz w:val="21"/>
          <w:szCs w:val="22"/>
          <w:lang w:val="en-US" w:eastAsia="en-US" w:bidi="ar-SA"/>
        </w:rPr>
        <w:t xml:space="preserve">年 </w:t>
      </w:r>
      <w:r>
        <w:rPr>
          <w:rFonts w:hint="eastAsia" w:ascii="方正仿宋_GB2312" w:hAnsi="方正仿宋_GB2312" w:eastAsia="方正仿宋_GB2312" w:cs="方正仿宋_GB2312"/>
          <w:color w:val="auto"/>
          <w:spacing w:val="1"/>
          <w:sz w:val="21"/>
          <w:szCs w:val="22"/>
          <w:lang w:val="en-US" w:eastAsia="zh-CN" w:bidi="ar-SA"/>
        </w:rPr>
        <w:t>11</w:t>
      </w:r>
      <w:r>
        <w:rPr>
          <w:rFonts w:hint="eastAsia" w:ascii="方正仿宋_GB2312" w:hAnsi="方正仿宋_GB2312" w:eastAsia="方正仿宋_GB2312" w:cs="方正仿宋_GB2312"/>
          <w:color w:val="auto"/>
          <w:spacing w:val="-2"/>
          <w:sz w:val="21"/>
          <w:szCs w:val="22"/>
          <w:lang w:val="en-US" w:eastAsia="en-US" w:bidi="ar-SA"/>
        </w:rPr>
        <w:t xml:space="preserve"> </w:t>
      </w:r>
      <w:r>
        <w:rPr>
          <w:rFonts w:hint="eastAsia" w:ascii="方正仿宋_GB2312" w:hAnsi="方正仿宋_GB2312" w:eastAsia="方正仿宋_GB2312" w:cs="方正仿宋_GB2312"/>
          <w:color w:val="auto"/>
          <w:sz w:val="21"/>
          <w:szCs w:val="22"/>
          <w:lang w:val="en-US" w:eastAsia="en-US" w:bidi="ar-SA"/>
        </w:rPr>
        <w:t>月</w:t>
      </w:r>
      <w:r>
        <w:rPr>
          <w:rFonts w:hint="eastAsia" w:ascii="方正仿宋_GB2312" w:hAnsi="方正仿宋_GB2312" w:eastAsia="方正仿宋_GB2312" w:cs="方正仿宋_GB2312"/>
          <w:color w:val="auto"/>
          <w:spacing w:val="1"/>
          <w:sz w:val="21"/>
          <w:szCs w:val="22"/>
          <w:lang w:val="en-US" w:eastAsia="en-US" w:bidi="ar-SA"/>
        </w:rPr>
        <w:t xml:space="preserve"> </w:t>
      </w:r>
      <w:r>
        <w:rPr>
          <w:rFonts w:hint="eastAsia" w:ascii="方正仿宋_GB2312" w:hAnsi="方正仿宋_GB2312" w:eastAsia="方正仿宋_GB2312" w:cs="方正仿宋_GB2312"/>
          <w:color w:val="auto"/>
          <w:spacing w:val="1"/>
          <w:sz w:val="21"/>
          <w:szCs w:val="22"/>
          <w:lang w:val="en-US" w:eastAsia="zh-CN" w:bidi="ar-SA"/>
        </w:rPr>
        <w:t>20</w:t>
      </w:r>
      <w:r>
        <w:rPr>
          <w:rFonts w:hint="eastAsia" w:ascii="方正仿宋_GB2312" w:hAnsi="方正仿宋_GB2312" w:eastAsia="方正仿宋_GB2312" w:cs="方正仿宋_GB2312"/>
          <w:color w:val="auto"/>
          <w:spacing w:val="-2"/>
          <w:sz w:val="21"/>
          <w:szCs w:val="22"/>
          <w:lang w:val="en-US" w:eastAsia="en-US" w:bidi="ar-SA"/>
        </w:rPr>
        <w:t xml:space="preserve"> </w:t>
      </w:r>
      <w:r>
        <w:rPr>
          <w:rFonts w:hint="eastAsia" w:ascii="方正仿宋_GB2312" w:hAnsi="方正仿宋_GB2312" w:eastAsia="方正仿宋_GB2312" w:cs="方正仿宋_GB2312"/>
          <w:color w:val="auto"/>
          <w:sz w:val="21"/>
          <w:szCs w:val="22"/>
          <w:lang w:val="en-US" w:eastAsia="en-US" w:bidi="ar-SA"/>
        </w:rPr>
        <w:t>日</w:t>
      </w:r>
    </w:p>
    <w:p w14:paraId="0A1AE7A3">
      <w:pPr>
        <w:spacing w:line="0" w:lineRule="atLeast"/>
        <w:rPr>
          <w:rFonts w:hint="eastAsia" w:ascii="方正仿宋_GB2312" w:hAnsi="方正仿宋_GB2312" w:eastAsia="方正仿宋_GB2312" w:cs="方正仿宋_GB2312"/>
          <w:color w:val="auto"/>
          <w:sz w:val="2"/>
          <w:szCs w:val="22"/>
          <w:lang w:val="en-US" w:eastAsia="en-US" w:bidi="ar-SA"/>
        </w:rPr>
      </w:pPr>
      <w:r>
        <w:rPr>
          <w:rFonts w:hint="eastAsia" w:ascii="方正仿宋_GB2312" w:hAnsi="方正仿宋_GB2312" w:eastAsia="方正仿宋_GB2312" w:cs="方正仿宋_GB2312"/>
          <w:color w:val="auto"/>
        </w:rPr>
        <w:drawing>
          <wp:anchor distT="0" distB="0" distL="114300" distR="114300" simplePos="0" relativeHeight="251664384" behindDoc="1" locked="0" layoutInCell="1" allowOverlap="1">
            <wp:simplePos x="0" y="0"/>
            <wp:positionH relativeFrom="page">
              <wp:posOffset>1058545</wp:posOffset>
            </wp:positionH>
            <wp:positionV relativeFrom="page">
              <wp:posOffset>901700</wp:posOffset>
            </wp:positionV>
            <wp:extent cx="5452110" cy="307340"/>
            <wp:effectExtent l="0" t="0" r="0" b="0"/>
            <wp:wrapNone/>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9"/>
                    <a:stretch>
                      <a:fillRect/>
                    </a:stretch>
                  </pic:blipFill>
                  <pic:spPr>
                    <a:xfrm>
                      <a:off x="0" y="0"/>
                      <a:ext cx="5452110" cy="307340"/>
                    </a:xfrm>
                    <a:prstGeom prst="rect">
                      <a:avLst/>
                    </a:prstGeom>
                    <a:noFill/>
                    <a:ln>
                      <a:noFill/>
                    </a:ln>
                  </pic:spPr>
                </pic:pic>
              </a:graphicData>
            </a:graphic>
          </wp:anchor>
        </w:drawing>
      </w:r>
    </w:p>
    <w:sectPr>
      <w:pgSz w:w="11900" w:h="16840"/>
      <w:pgMar w:top="0" w:right="0" w:bottom="0" w:left="0" w:header="720" w:footer="720" w:gutter="0"/>
      <w:pgNumType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altName w:val="黑体"/>
    <w:panose1 w:val="0201060001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2B281C06"/>
    <w:rsid w:val="36BD75CE"/>
    <w:rsid w:val="375158C1"/>
    <w:rsid w:val="438210F3"/>
    <w:rsid w:val="48043E4F"/>
    <w:rsid w:val="5DFE6817"/>
    <w:rsid w:val="68F97A58"/>
    <w:rsid w:val="6D462252"/>
    <w:rsid w:val="75BB06EF"/>
    <w:rsid w:val="77C31CB4"/>
    <w:rsid w:val="79AA70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9</Pages>
  <Words>7787</Words>
  <Characters>8068</Characters>
  <Lines>1</Lines>
  <Paragraphs>1</Paragraphs>
  <TotalTime>1</TotalTime>
  <ScaleCrop>false</ScaleCrop>
  <LinksUpToDate>false</LinksUpToDate>
  <CharactersWithSpaces>8213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2025-11-17T06:34:00Z</dcterms:created>
  <dc:creator>Administrator</dc:creator>
  <cp:lastModifiedBy>斌哥</cp:lastModifiedBy>
  <dcterms:modified xsi:type="dcterms:W3CDTF">2025-11-20T01:30:17Z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eyJoZGlkIjoiYTc5YWYzM2JjMWJkODU1N2MxOTBhYzE2Y2MxZWJiYmIiLCJ1c2VySWQiOiIyNDg3ODgzMTEifQ==</vt:lpwstr>
  </property>
  <property fmtid="{D5CDD505-2E9C-101B-9397-08002B2CF9AE}" pid="3" name="KSOProductBuildVer">
    <vt:lpwstr>2052-12.1.0.22529</vt:lpwstr>
  </property>
  <property fmtid="{D5CDD505-2E9C-101B-9397-08002B2CF9AE}" pid="4" name="ICV">
    <vt:lpwstr>34796E0AAF184AB9A4BD36DC780939AF_12</vt:lpwstr>
  </property>
</Properties>
</file>